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51" w:rsidRPr="008F11F3" w:rsidRDefault="00134054" w:rsidP="008F11F3">
      <w:pPr>
        <w:jc w:val="center"/>
        <w:rPr>
          <w:b/>
          <w:bCs/>
          <w:sz w:val="32"/>
          <w:szCs w:val="32"/>
          <w:u w:val="single"/>
          <w:rtl/>
        </w:rPr>
      </w:pPr>
      <w:proofErr w:type="spellStart"/>
      <w:r w:rsidRPr="008F11F3">
        <w:rPr>
          <w:rFonts w:hint="cs"/>
          <w:b/>
          <w:bCs/>
          <w:sz w:val="32"/>
          <w:szCs w:val="32"/>
          <w:u w:val="single"/>
          <w:rtl/>
        </w:rPr>
        <w:t>סיליבוס</w:t>
      </w:r>
      <w:proofErr w:type="spellEnd"/>
      <w:r w:rsidRPr="008F11F3">
        <w:rPr>
          <w:rFonts w:hint="cs"/>
          <w:b/>
          <w:bCs/>
          <w:sz w:val="32"/>
          <w:szCs w:val="32"/>
          <w:u w:val="single"/>
          <w:rtl/>
        </w:rPr>
        <w:t xml:space="preserve"> במקצוע</w:t>
      </w:r>
      <w:r w:rsidR="001D5D00" w:rsidRPr="008F11F3">
        <w:rPr>
          <w:rFonts w:hint="cs"/>
          <w:b/>
          <w:bCs/>
          <w:sz w:val="32"/>
          <w:szCs w:val="32"/>
          <w:u w:val="single"/>
          <w:rtl/>
        </w:rPr>
        <w:t xml:space="preserve"> עברית</w:t>
      </w:r>
      <w:r w:rsidRPr="008F11F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F11F3">
        <w:rPr>
          <w:b/>
          <w:bCs/>
          <w:sz w:val="32"/>
          <w:szCs w:val="32"/>
          <w:u w:val="single"/>
          <w:rtl/>
        </w:rPr>
        <w:t>–</w:t>
      </w:r>
      <w:r w:rsidRPr="008F11F3">
        <w:rPr>
          <w:rFonts w:hint="cs"/>
          <w:b/>
          <w:bCs/>
          <w:sz w:val="32"/>
          <w:szCs w:val="32"/>
          <w:u w:val="single"/>
          <w:rtl/>
        </w:rPr>
        <w:t xml:space="preserve"> הבעה, הבנה ולשון </w:t>
      </w:r>
      <w:proofErr w:type="spellStart"/>
      <w:r w:rsidRPr="008F11F3">
        <w:rPr>
          <w:rFonts w:hint="cs"/>
          <w:b/>
          <w:bCs/>
          <w:sz w:val="32"/>
          <w:szCs w:val="32"/>
          <w:u w:val="single"/>
          <w:rtl/>
        </w:rPr>
        <w:t>בחט"ע</w:t>
      </w:r>
      <w:proofErr w:type="spellEnd"/>
      <w:r w:rsidRPr="008F11F3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037157" w:rsidRDefault="00037157">
      <w:pPr>
        <w:rPr>
          <w:rtl/>
        </w:rPr>
      </w:pPr>
    </w:p>
    <w:p w:rsidR="00037157" w:rsidRPr="008F11F3" w:rsidRDefault="00037157">
      <w:pPr>
        <w:rPr>
          <w:b/>
          <w:bCs/>
          <w:sz w:val="28"/>
          <w:szCs w:val="28"/>
          <w:rtl/>
        </w:rPr>
      </w:pPr>
      <w:r w:rsidRPr="008F11F3">
        <w:rPr>
          <w:rFonts w:hint="cs"/>
          <w:b/>
          <w:bCs/>
          <w:sz w:val="28"/>
          <w:szCs w:val="28"/>
          <w:rtl/>
        </w:rPr>
        <w:t>שכבת י':</w:t>
      </w:r>
    </w:p>
    <w:p w:rsidR="00134054" w:rsidRDefault="00134054" w:rsidP="00134054">
      <w:pPr>
        <w:rPr>
          <w:rtl/>
        </w:rPr>
      </w:pPr>
      <w:r>
        <w:rPr>
          <w:rFonts w:hint="cs"/>
          <w:rtl/>
        </w:rPr>
        <w:t>במחצית הראשונה של השנה  - תילמד יחידת הערכה בית ספרית, המהווה 30% מציון הבגרות הסופי. יחידה זו היא מגוון של משימות שיאוגדו בתלקיט.</w:t>
      </w:r>
    </w:p>
    <w:p w:rsidR="00037157" w:rsidRDefault="00134054" w:rsidP="00037157">
      <w:pPr>
        <w:rPr>
          <w:rtl/>
        </w:rPr>
      </w:pPr>
      <w:r>
        <w:rPr>
          <w:rFonts w:cs="Arial"/>
          <w:rtl/>
        </w:rPr>
        <w:t>מטרות יחיד</w:t>
      </w:r>
      <w:r>
        <w:rPr>
          <w:rFonts w:cs="Arial" w:hint="cs"/>
          <w:rtl/>
        </w:rPr>
        <w:t>ה זו:</w:t>
      </w:r>
    </w:p>
    <w:p w:rsidR="00037157" w:rsidRDefault="00037157" w:rsidP="00134054">
      <w:pPr>
        <w:rPr>
          <w:rtl/>
        </w:rPr>
      </w:pPr>
      <w:r>
        <w:t></w:t>
      </w:r>
      <w:r>
        <w:rPr>
          <w:rFonts w:cs="Arial"/>
          <w:rtl/>
        </w:rPr>
        <w:t xml:space="preserve"> לחבב את השפה העברית על התלמידים ולעורר בהם עניין להכירה</w:t>
      </w:r>
      <w:r w:rsidR="00134054">
        <w:rPr>
          <w:rFonts w:hint="cs"/>
          <w:rtl/>
        </w:rPr>
        <w:t xml:space="preserve"> </w:t>
      </w:r>
      <w:r>
        <w:rPr>
          <w:rFonts w:cs="Arial"/>
          <w:rtl/>
        </w:rPr>
        <w:t>ולהוקירה.</w:t>
      </w:r>
    </w:p>
    <w:p w:rsidR="00134054" w:rsidRDefault="00037157" w:rsidP="00134054">
      <w:pPr>
        <w:rPr>
          <w:rFonts w:cs="Arial"/>
          <w:rtl/>
        </w:rPr>
      </w:pPr>
      <w:r>
        <w:t></w:t>
      </w:r>
      <w:r>
        <w:rPr>
          <w:rFonts w:cs="Arial"/>
          <w:rtl/>
        </w:rPr>
        <w:t xml:space="preserve"> לשפר ולטפח את השליטה של התלמידים בשפה, הכושר להשתמש במשלבים</w:t>
      </w:r>
      <w:r w:rsidR="00134054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לשוניים שונים </w:t>
      </w:r>
    </w:p>
    <w:p w:rsidR="00037157" w:rsidRDefault="00134054" w:rsidP="00134054">
      <w:pPr>
        <w:rPr>
          <w:rtl/>
        </w:rPr>
      </w:pPr>
      <w:r>
        <w:rPr>
          <w:rFonts w:cs="Arial" w:hint="cs"/>
          <w:rtl/>
        </w:rPr>
        <w:t xml:space="preserve">   </w:t>
      </w:r>
      <w:r w:rsidR="00037157">
        <w:rPr>
          <w:rFonts w:cs="Arial"/>
          <w:rtl/>
        </w:rPr>
        <w:t>בהתאם להקשר ולשיח.</w:t>
      </w:r>
    </w:p>
    <w:p w:rsidR="00037157" w:rsidRDefault="00037157" w:rsidP="00134054">
      <w:pPr>
        <w:rPr>
          <w:rtl/>
        </w:rPr>
      </w:pPr>
      <w:r>
        <w:t></w:t>
      </w:r>
      <w:r>
        <w:rPr>
          <w:rFonts w:cs="Arial"/>
          <w:rtl/>
        </w:rPr>
        <w:t xml:space="preserve"> להרחיב את אוצר המילים, ולשכלל את ההבעה בכתב ובעל פה וההבנה של</w:t>
      </w:r>
      <w:r w:rsidR="00134054">
        <w:rPr>
          <w:rFonts w:hint="cs"/>
          <w:rtl/>
        </w:rPr>
        <w:t xml:space="preserve"> </w:t>
      </w:r>
      <w:r>
        <w:rPr>
          <w:rFonts w:cs="Arial"/>
          <w:rtl/>
        </w:rPr>
        <w:t>טקסטים.</w:t>
      </w:r>
    </w:p>
    <w:p w:rsidR="00134054" w:rsidRDefault="00037157" w:rsidP="00134054">
      <w:pPr>
        <w:rPr>
          <w:rFonts w:cs="Arial"/>
          <w:rtl/>
        </w:rPr>
      </w:pPr>
      <w:r>
        <w:t></w:t>
      </w:r>
      <w:r>
        <w:rPr>
          <w:rFonts w:cs="Arial"/>
          <w:rtl/>
        </w:rPr>
        <w:t xml:space="preserve"> להכיר את מקורות השפה ואת המורשת הלשונית, לצד האופנות הלשוניות</w:t>
      </w:r>
      <w:r w:rsidR="00134054">
        <w:rPr>
          <w:rFonts w:hint="cs"/>
          <w:rtl/>
        </w:rPr>
        <w:t xml:space="preserve"> </w:t>
      </w:r>
      <w:r>
        <w:rPr>
          <w:rFonts w:cs="Arial"/>
          <w:rtl/>
        </w:rPr>
        <w:t xml:space="preserve">והצורך בהרחבת אוצר </w:t>
      </w:r>
    </w:p>
    <w:p w:rsidR="00037157" w:rsidRDefault="00134054" w:rsidP="00134054">
      <w:pPr>
        <w:rPr>
          <w:rtl/>
        </w:rPr>
      </w:pPr>
      <w:r>
        <w:rPr>
          <w:rFonts w:cs="Arial" w:hint="cs"/>
          <w:rtl/>
        </w:rPr>
        <w:t xml:space="preserve">   </w:t>
      </w:r>
      <w:r w:rsidR="00037157">
        <w:rPr>
          <w:rFonts w:cs="Arial"/>
          <w:rtl/>
        </w:rPr>
        <w:t>המילים.</w:t>
      </w:r>
    </w:p>
    <w:p w:rsidR="00037157" w:rsidRDefault="00037157" w:rsidP="00134054">
      <w:pPr>
        <w:rPr>
          <w:rtl/>
        </w:rPr>
      </w:pPr>
      <w:r>
        <w:rPr>
          <w:rFonts w:cs="Arial"/>
          <w:rtl/>
        </w:rPr>
        <w:t xml:space="preserve">הנושאים שיילמדו </w:t>
      </w:r>
      <w:proofErr w:type="spellStart"/>
      <w:r>
        <w:rPr>
          <w:rFonts w:cs="Arial"/>
          <w:rtl/>
        </w:rPr>
        <w:t>בתש</w:t>
      </w:r>
      <w:r w:rsidR="00134054">
        <w:rPr>
          <w:rFonts w:cs="Arial" w:hint="cs"/>
          <w:rtl/>
        </w:rPr>
        <w:t>פ"ג</w:t>
      </w:r>
      <w:proofErr w:type="spellEnd"/>
      <w:r w:rsidR="00134054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במסגרת ההערכה הבית ספרית </w:t>
      </w:r>
      <w:r w:rsidR="00134054">
        <w:rPr>
          <w:rFonts w:cs="Arial" w:hint="cs"/>
          <w:rtl/>
        </w:rPr>
        <w:t>(</w:t>
      </w:r>
      <w:r w:rsidR="00134054">
        <w:rPr>
          <w:rFonts w:cs="Arial"/>
          <w:rtl/>
        </w:rPr>
        <w:t xml:space="preserve">יחידת </w:t>
      </w:r>
      <w:r w:rsidR="00134054">
        <w:rPr>
          <w:rFonts w:cs="Arial" w:hint="cs"/>
          <w:rtl/>
        </w:rPr>
        <w:t>30%):</w:t>
      </w:r>
    </w:p>
    <w:p w:rsidR="00037157" w:rsidRPr="00134054" w:rsidRDefault="00037157" w:rsidP="00037157">
      <w:pPr>
        <w:rPr>
          <w:b/>
          <w:bCs/>
          <w:rtl/>
        </w:rPr>
      </w:pPr>
      <w:r>
        <w:rPr>
          <w:rFonts w:cs="Arial"/>
          <w:rtl/>
        </w:rPr>
        <w:t xml:space="preserve"> </w:t>
      </w:r>
      <w:r w:rsidRPr="00134054">
        <w:rPr>
          <w:rFonts w:cs="Arial"/>
          <w:b/>
          <w:bCs/>
          <w:rtl/>
        </w:rPr>
        <w:t>הבנה והבעה:</w:t>
      </w:r>
    </w:p>
    <w:p w:rsidR="00037157" w:rsidRDefault="00037157" w:rsidP="00134054">
      <w:pPr>
        <w:rPr>
          <w:rtl/>
        </w:rPr>
      </w:pPr>
      <w:r>
        <w:t></w:t>
      </w:r>
      <w:r>
        <w:rPr>
          <w:rFonts w:cs="Arial"/>
          <w:rtl/>
        </w:rPr>
        <w:t xml:space="preserve"> הבנה: ניתוח של מאמר טיעון, פרשנות וביקורת מהיבטים של תוכן, מבנה</w:t>
      </w:r>
      <w:r w:rsidR="00134054">
        <w:rPr>
          <w:rFonts w:hint="cs"/>
          <w:rtl/>
        </w:rPr>
        <w:t xml:space="preserve"> </w:t>
      </w:r>
      <w:r>
        <w:rPr>
          <w:rFonts w:cs="Arial"/>
          <w:rtl/>
        </w:rPr>
        <w:t>ולשון.</w:t>
      </w:r>
    </w:p>
    <w:p w:rsidR="00037157" w:rsidRDefault="00037157" w:rsidP="00134054">
      <w:pPr>
        <w:rPr>
          <w:rtl/>
        </w:rPr>
      </w:pPr>
      <w:r>
        <w:t></w:t>
      </w:r>
      <w:r>
        <w:rPr>
          <w:rFonts w:cs="Arial"/>
          <w:rtl/>
        </w:rPr>
        <w:t xml:space="preserve"> זיהוי רכיבי מבנה המאפיינים טקסט טיעון, כגון: טענה והנמקתה, טענת</w:t>
      </w:r>
      <w:r w:rsidR="00134054">
        <w:rPr>
          <w:rFonts w:hint="cs"/>
          <w:rtl/>
        </w:rPr>
        <w:t xml:space="preserve"> </w:t>
      </w:r>
      <w:r>
        <w:rPr>
          <w:rFonts w:cs="Arial"/>
          <w:rtl/>
        </w:rPr>
        <w:t>הנגד, הסתייגות והפרכה.</w:t>
      </w:r>
    </w:p>
    <w:p w:rsidR="00037157" w:rsidRDefault="00037157" w:rsidP="00037157">
      <w:pPr>
        <w:rPr>
          <w:rtl/>
        </w:rPr>
      </w:pPr>
      <w:r>
        <w:t></w:t>
      </w:r>
      <w:r>
        <w:rPr>
          <w:rFonts w:cs="Arial"/>
          <w:rtl/>
        </w:rPr>
        <w:t xml:space="preserve"> זיהוי אמצעים רטוריים בטקסט טיעוני.</w:t>
      </w:r>
    </w:p>
    <w:p w:rsidR="00037157" w:rsidRDefault="00037157" w:rsidP="00037157">
      <w:pPr>
        <w:rPr>
          <w:rtl/>
        </w:rPr>
      </w:pPr>
      <w:r>
        <w:t></w:t>
      </w:r>
      <w:r>
        <w:rPr>
          <w:rFonts w:cs="Arial"/>
          <w:rtl/>
        </w:rPr>
        <w:t xml:space="preserve"> הבעה: כתיבת מאמר טיעון בהיקף של כ- 500 מילים בזיקה למאמרים.</w:t>
      </w:r>
    </w:p>
    <w:p w:rsidR="00134054" w:rsidRPr="008F11F3" w:rsidRDefault="00134054" w:rsidP="00037157">
      <w:pPr>
        <w:rPr>
          <w:b/>
          <w:bCs/>
          <w:rtl/>
        </w:rPr>
      </w:pPr>
      <w:r w:rsidRPr="008F11F3">
        <w:rPr>
          <w:rFonts w:hint="cs"/>
          <w:b/>
          <w:bCs/>
          <w:rtl/>
        </w:rPr>
        <w:t xml:space="preserve">לשון </w:t>
      </w:r>
      <w:r w:rsidRPr="008F11F3">
        <w:rPr>
          <w:b/>
          <w:bCs/>
          <w:rtl/>
        </w:rPr>
        <w:t>–</w:t>
      </w:r>
      <w:r w:rsidRPr="008F11F3">
        <w:rPr>
          <w:rFonts w:hint="cs"/>
          <w:b/>
          <w:bCs/>
          <w:rtl/>
        </w:rPr>
        <w:t xml:space="preserve"> תחביר:</w:t>
      </w:r>
    </w:p>
    <w:p w:rsidR="00037157" w:rsidRDefault="00037157" w:rsidP="00037157">
      <w:pPr>
        <w:rPr>
          <w:rtl/>
        </w:rPr>
      </w:pPr>
      <w:r>
        <w:t></w:t>
      </w:r>
      <w:r>
        <w:rPr>
          <w:rFonts w:cs="Arial"/>
          <w:rtl/>
        </w:rPr>
        <w:t xml:space="preserve"> סוגיות לשוניות בתחביר בהקשר טקסטואלי, כגון: חלקי הדיבור, משפט</w:t>
      </w:r>
    </w:p>
    <w:p w:rsidR="008F11F3" w:rsidRDefault="00037157" w:rsidP="008F11F3">
      <w:pPr>
        <w:rPr>
          <w:rFonts w:cs="Arial"/>
          <w:rtl/>
        </w:rPr>
      </w:pPr>
      <w:r>
        <w:rPr>
          <w:rFonts w:cs="Arial"/>
          <w:rtl/>
        </w:rPr>
        <w:t xml:space="preserve">לעומת </w:t>
      </w:r>
      <w:r w:rsidR="00134054">
        <w:rPr>
          <w:rFonts w:cs="Arial"/>
          <w:rtl/>
        </w:rPr>
        <w:t xml:space="preserve">צירוף, זיהוי סוגי משפטים: פשוט </w:t>
      </w:r>
      <w:r w:rsidR="00134054">
        <w:rPr>
          <w:rFonts w:cs="Arial" w:hint="cs"/>
          <w:rtl/>
        </w:rPr>
        <w:t>(</w:t>
      </w:r>
      <w:r>
        <w:rPr>
          <w:rFonts w:cs="Arial"/>
          <w:rtl/>
        </w:rPr>
        <w:t>פועלי ושמני</w:t>
      </w:r>
      <w:r w:rsidR="00134054">
        <w:rPr>
          <w:rFonts w:cs="Arial" w:hint="cs"/>
          <w:rtl/>
        </w:rPr>
        <w:t xml:space="preserve">), משפט איחוי ומשפט </w:t>
      </w:r>
      <w:r w:rsidR="008F11F3">
        <w:rPr>
          <w:rFonts w:cs="Arial"/>
          <w:rtl/>
        </w:rPr>
        <w:t>מורכב</w:t>
      </w:r>
      <w:r w:rsidR="008F11F3"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</w:p>
    <w:p w:rsidR="008F11F3" w:rsidRDefault="00037157" w:rsidP="008F11F3">
      <w:pPr>
        <w:rPr>
          <w:rFonts w:cs="Arial"/>
          <w:rtl/>
        </w:rPr>
      </w:pPr>
      <w:r>
        <w:rPr>
          <w:rFonts w:cs="Arial"/>
          <w:rtl/>
        </w:rPr>
        <w:t>תפקידים תחביריים בסיסיים: נושא- נשוא- נשוא</w:t>
      </w:r>
      <w:r w:rsidR="008F11F3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מורחב, תמורה והסגר, דיבור ישיר ודיבור עקיף, </w:t>
      </w:r>
    </w:p>
    <w:p w:rsidR="00037157" w:rsidRPr="008F11F3" w:rsidRDefault="00037157" w:rsidP="008F11F3">
      <w:pPr>
        <w:rPr>
          <w:rFonts w:cs="Arial"/>
          <w:rtl/>
        </w:rPr>
      </w:pPr>
      <w:r>
        <w:rPr>
          <w:rFonts w:cs="Arial"/>
          <w:rtl/>
        </w:rPr>
        <w:t>קשרים לוגיים והמרות.</w:t>
      </w:r>
    </w:p>
    <w:p w:rsidR="00037157" w:rsidRDefault="00037157">
      <w:pPr>
        <w:rPr>
          <w:rtl/>
        </w:rPr>
      </w:pPr>
    </w:p>
    <w:p w:rsidR="00037157" w:rsidRDefault="00037157">
      <w:pPr>
        <w:rPr>
          <w:rtl/>
        </w:rPr>
      </w:pPr>
    </w:p>
    <w:p w:rsidR="00134054" w:rsidRDefault="00134054">
      <w:pPr>
        <w:rPr>
          <w:rtl/>
        </w:rPr>
      </w:pPr>
    </w:p>
    <w:p w:rsidR="00134054" w:rsidRDefault="00134054">
      <w:pPr>
        <w:rPr>
          <w:rtl/>
        </w:rPr>
      </w:pPr>
    </w:p>
    <w:p w:rsidR="00134054" w:rsidRDefault="00134054">
      <w:pPr>
        <w:rPr>
          <w:rFonts w:cs="Arial"/>
          <w:rtl/>
        </w:rPr>
      </w:pPr>
    </w:p>
    <w:p w:rsidR="008F11F3" w:rsidRDefault="008F11F3">
      <w:pPr>
        <w:rPr>
          <w:rFonts w:cs="Arial"/>
          <w:rtl/>
        </w:rPr>
      </w:pPr>
    </w:p>
    <w:p w:rsidR="008F11F3" w:rsidRDefault="008F11F3">
      <w:pPr>
        <w:rPr>
          <w:rFonts w:cs="Arial"/>
          <w:rtl/>
        </w:rPr>
      </w:pPr>
    </w:p>
    <w:p w:rsidR="008F11F3" w:rsidRDefault="008F11F3">
      <w:pPr>
        <w:rPr>
          <w:rtl/>
        </w:rPr>
      </w:pPr>
    </w:p>
    <w:p w:rsidR="008F11F3" w:rsidRDefault="008F11F3">
      <w:pPr>
        <w:rPr>
          <w:rtl/>
        </w:rPr>
      </w:pPr>
    </w:p>
    <w:p w:rsidR="00037157" w:rsidRPr="008F11F3" w:rsidRDefault="00037157">
      <w:pPr>
        <w:rPr>
          <w:b/>
          <w:bCs/>
          <w:sz w:val="24"/>
          <w:szCs w:val="24"/>
          <w:rtl/>
        </w:rPr>
      </w:pPr>
      <w:r w:rsidRPr="008F11F3">
        <w:rPr>
          <w:rFonts w:hint="cs"/>
          <w:b/>
          <w:bCs/>
          <w:sz w:val="28"/>
          <w:szCs w:val="28"/>
          <w:rtl/>
        </w:rPr>
        <w:lastRenderedPageBreak/>
        <w:t>שכבת יא:</w:t>
      </w:r>
      <w:r w:rsidR="00134054" w:rsidRPr="008F11F3">
        <w:rPr>
          <w:rFonts w:hint="cs"/>
          <w:b/>
          <w:bCs/>
          <w:sz w:val="24"/>
          <w:szCs w:val="24"/>
          <w:rtl/>
        </w:rPr>
        <w:t xml:space="preserve"> - לימודים לקראת בגרות 70% (בגרות חיצונית) שתתקיים בשכבת </w:t>
      </w:r>
      <w:proofErr w:type="spellStart"/>
      <w:r w:rsidR="00134054" w:rsidRPr="008F11F3">
        <w:rPr>
          <w:rFonts w:hint="cs"/>
          <w:b/>
          <w:bCs/>
          <w:sz w:val="24"/>
          <w:szCs w:val="24"/>
          <w:rtl/>
        </w:rPr>
        <w:t>יב</w:t>
      </w:r>
      <w:proofErr w:type="spellEnd"/>
      <w:r w:rsidR="00134054" w:rsidRPr="008F11F3">
        <w:rPr>
          <w:rFonts w:hint="cs"/>
          <w:b/>
          <w:bCs/>
          <w:sz w:val="24"/>
          <w:szCs w:val="24"/>
          <w:rtl/>
        </w:rPr>
        <w:t>.</w:t>
      </w:r>
    </w:p>
    <w:p w:rsidR="00037157" w:rsidRPr="00037157" w:rsidRDefault="00037157" w:rsidP="00037157">
      <w:pPr>
        <w:rPr>
          <w:b/>
          <w:bCs/>
          <w:u w:val="single"/>
          <w:rtl/>
        </w:rPr>
      </w:pPr>
      <w:r w:rsidRPr="00037157">
        <w:rPr>
          <w:b/>
          <w:bCs/>
          <w:u w:val="single"/>
          <w:rtl/>
        </w:rPr>
        <w:t>שם המספר</w:t>
      </w:r>
      <w:r w:rsidRPr="00037157">
        <w:rPr>
          <w:rFonts w:hint="cs"/>
          <w:b/>
          <w:bCs/>
          <w:u w:val="single"/>
          <w:rtl/>
        </w:rPr>
        <w:t xml:space="preserve"> - </w:t>
      </w:r>
    </w:p>
    <w:p w:rsidR="00037157" w:rsidRPr="00037157" w:rsidRDefault="00037157" w:rsidP="00037157">
      <w:pPr>
        <w:rPr>
          <w:rtl/>
        </w:rPr>
      </w:pPr>
      <w:r w:rsidRPr="00037157">
        <w:rPr>
          <w:rFonts w:ascii="Segoe UI Symbol" w:hAnsi="Segoe UI Symbol" w:cs="Segoe UI Symbol" w:hint="cs"/>
          <w:rtl/>
        </w:rPr>
        <w:t>✓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המספר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המונה</w:t>
      </w:r>
      <w:r w:rsidRPr="00037157">
        <w:rPr>
          <w:rtl/>
        </w:rPr>
        <w:t xml:space="preserve">, </w:t>
      </w:r>
      <w:r w:rsidRPr="00037157">
        <w:rPr>
          <w:rFonts w:ascii="Arial" w:hAnsi="Arial" w:cs="Arial" w:hint="cs"/>
          <w:rtl/>
        </w:rPr>
        <w:t>לרבות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תאריכים</w:t>
      </w:r>
    </w:p>
    <w:p w:rsidR="00037157" w:rsidRPr="00037157" w:rsidRDefault="00037157" w:rsidP="00037157">
      <w:pPr>
        <w:rPr>
          <w:rtl/>
        </w:rPr>
      </w:pPr>
      <w:r w:rsidRPr="00037157">
        <w:rPr>
          <w:rFonts w:ascii="Segoe UI Symbol" w:hAnsi="Segoe UI Symbol" w:cs="Segoe UI Symbol" w:hint="cs"/>
          <w:rtl/>
        </w:rPr>
        <w:t>✓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המספר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הסודר</w:t>
      </w:r>
    </w:p>
    <w:p w:rsidR="00037157" w:rsidRPr="00037157" w:rsidRDefault="00037157" w:rsidP="00037157">
      <w:pPr>
        <w:rPr>
          <w:rtl/>
        </w:rPr>
      </w:pPr>
      <w:r w:rsidRPr="00037157">
        <w:rPr>
          <w:rFonts w:ascii="Segoe UI Symbol" w:hAnsi="Segoe UI Symbol" w:cs="Segoe UI Symbol" w:hint="cs"/>
          <w:rtl/>
        </w:rPr>
        <w:t>✓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המספר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הסתמי</w:t>
      </w:r>
    </w:p>
    <w:p w:rsidR="00037157" w:rsidRPr="00037157" w:rsidRDefault="00037157" w:rsidP="00037157">
      <w:pPr>
        <w:rPr>
          <w:rtl/>
        </w:rPr>
      </w:pPr>
      <w:r w:rsidRPr="00037157">
        <w:rPr>
          <w:rFonts w:ascii="Segoe UI Symbol" w:hAnsi="Segoe UI Symbol" w:cs="Segoe UI Symbol" w:hint="cs"/>
          <w:rtl/>
        </w:rPr>
        <w:t>✓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הגייה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תקנית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של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אותיות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השימוש</w:t>
      </w:r>
      <w:r w:rsidRPr="00037157">
        <w:rPr>
          <w:rtl/>
        </w:rPr>
        <w:t xml:space="preserve"> </w:t>
      </w:r>
      <w:r w:rsidRPr="00037157">
        <w:rPr>
          <w:rFonts w:hint="cs"/>
          <w:rtl/>
        </w:rPr>
        <w:t>(</w:t>
      </w:r>
      <w:r w:rsidRPr="00037157">
        <w:rPr>
          <w:rtl/>
        </w:rPr>
        <w:t>וכל"ב</w:t>
      </w:r>
      <w:r w:rsidRPr="00037157">
        <w:rPr>
          <w:rFonts w:hint="cs"/>
          <w:rtl/>
        </w:rPr>
        <w:t>)</w:t>
      </w:r>
      <w:r w:rsidRPr="00037157">
        <w:rPr>
          <w:rtl/>
        </w:rPr>
        <w:t xml:space="preserve"> בהצטרפותן לשם המספר</w:t>
      </w:r>
      <w:r w:rsidRPr="00037157">
        <w:rPr>
          <w:rFonts w:hint="cs"/>
          <w:rtl/>
        </w:rPr>
        <w:t>.</w:t>
      </w:r>
    </w:p>
    <w:p w:rsidR="00037157" w:rsidRPr="00037157" w:rsidRDefault="00037157" w:rsidP="00037157">
      <w:pPr>
        <w:rPr>
          <w:b/>
          <w:bCs/>
          <w:u w:val="single"/>
          <w:rtl/>
        </w:rPr>
      </w:pPr>
      <w:r w:rsidRPr="00037157">
        <w:rPr>
          <w:b/>
          <w:bCs/>
          <w:u w:val="single"/>
          <w:rtl/>
        </w:rPr>
        <w:t xml:space="preserve">מערכת הצורות – </w:t>
      </w:r>
    </w:p>
    <w:p w:rsidR="00037157" w:rsidRPr="00037157" w:rsidRDefault="00037157" w:rsidP="00037157">
      <w:pPr>
        <w:rPr>
          <w:b/>
          <w:bCs/>
          <w:rtl/>
        </w:rPr>
      </w:pPr>
      <w:r w:rsidRPr="00037157">
        <w:rPr>
          <w:b/>
          <w:bCs/>
          <w:rtl/>
        </w:rPr>
        <w:t>הפועל והשם</w:t>
      </w:r>
    </w:p>
    <w:p w:rsidR="00037157" w:rsidRPr="00037157" w:rsidRDefault="00037157" w:rsidP="00037157">
      <w:pPr>
        <w:rPr>
          <w:rtl/>
        </w:rPr>
      </w:pPr>
      <w:r w:rsidRPr="00037157">
        <w:rPr>
          <w:rFonts w:ascii="Segoe UI Symbol" w:hAnsi="Segoe UI Symbol" w:cs="Segoe UI Symbol" w:hint="cs"/>
          <w:rtl/>
        </w:rPr>
        <w:t>✓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זיהוי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חלקי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הדיבור</w:t>
      </w:r>
      <w:r w:rsidRPr="00037157">
        <w:rPr>
          <w:rtl/>
        </w:rPr>
        <w:t xml:space="preserve"> </w:t>
      </w:r>
      <w:r w:rsidRPr="00037157">
        <w:rPr>
          <w:rFonts w:hint="cs"/>
          <w:rtl/>
        </w:rPr>
        <w:t>(</w:t>
      </w:r>
      <w:r w:rsidRPr="00037157">
        <w:rPr>
          <w:rtl/>
        </w:rPr>
        <w:t>שם עצם, שם תואר ופועל</w:t>
      </w:r>
      <w:r w:rsidRPr="00037157">
        <w:rPr>
          <w:rFonts w:hint="cs"/>
          <w:rtl/>
        </w:rPr>
        <w:t>)</w:t>
      </w:r>
      <w:r w:rsidRPr="00037157">
        <w:rPr>
          <w:rtl/>
        </w:rPr>
        <w:t xml:space="preserve"> + צורות הבינוני</w:t>
      </w:r>
    </w:p>
    <w:p w:rsidR="00037157" w:rsidRPr="00037157" w:rsidRDefault="00037157" w:rsidP="00037157">
      <w:pPr>
        <w:rPr>
          <w:rtl/>
        </w:rPr>
      </w:pPr>
      <w:r w:rsidRPr="00037157">
        <w:rPr>
          <w:rFonts w:ascii="Segoe UI Symbol" w:hAnsi="Segoe UI Symbol" w:cs="Segoe UI Symbol" w:hint="cs"/>
          <w:rtl/>
        </w:rPr>
        <w:t>✓</w:t>
      </w:r>
      <w:r w:rsidRPr="00037157">
        <w:rPr>
          <w:rtl/>
        </w:rPr>
        <w:t xml:space="preserve"> </w:t>
      </w:r>
      <w:r w:rsidRPr="00037157">
        <w:rPr>
          <w:rFonts w:ascii="Arial" w:hAnsi="Arial" w:cs="Arial" w:hint="cs"/>
          <w:rtl/>
        </w:rPr>
        <w:t>ניתו</w:t>
      </w:r>
      <w:r w:rsidRPr="00037157">
        <w:rPr>
          <w:rtl/>
        </w:rPr>
        <w:t>ח</w:t>
      </w:r>
      <w:r w:rsidRPr="00037157">
        <w:rPr>
          <w:rFonts w:hint="cs"/>
          <w:rtl/>
        </w:rPr>
        <w:t xml:space="preserve"> </w:t>
      </w:r>
      <w:r w:rsidRPr="00037157">
        <w:rPr>
          <w:rtl/>
        </w:rPr>
        <w:t>והטיה של פעלים לפי שורש, בניין, גוף, זמן או דרך בגזרות אלה:</w:t>
      </w:r>
    </w:p>
    <w:p w:rsidR="00037157" w:rsidRPr="00037157" w:rsidRDefault="00037157" w:rsidP="00037157">
      <w:pPr>
        <w:rPr>
          <w:rtl/>
        </w:rPr>
      </w:pPr>
      <w:proofErr w:type="gramStart"/>
      <w:r w:rsidRPr="00037157">
        <w:t>o</w:t>
      </w:r>
      <w:proofErr w:type="gramEnd"/>
      <w:r w:rsidRPr="00037157">
        <w:rPr>
          <w:rtl/>
        </w:rPr>
        <w:t xml:space="preserve"> שלמים</w:t>
      </w:r>
    </w:p>
    <w:p w:rsidR="00037157" w:rsidRPr="00037157" w:rsidRDefault="00037157" w:rsidP="00037157">
      <w:pPr>
        <w:rPr>
          <w:rtl/>
        </w:rPr>
      </w:pPr>
      <w:proofErr w:type="gramStart"/>
      <w:r w:rsidRPr="00037157">
        <w:t>o</w:t>
      </w:r>
      <w:proofErr w:type="gramEnd"/>
      <w:r w:rsidRPr="00037157">
        <w:rPr>
          <w:rtl/>
        </w:rPr>
        <w:t xml:space="preserve"> מרובעים</w:t>
      </w:r>
    </w:p>
    <w:p w:rsidR="00037157" w:rsidRPr="00037157" w:rsidRDefault="00037157" w:rsidP="00037157">
      <w:pPr>
        <w:rPr>
          <w:rtl/>
        </w:rPr>
      </w:pPr>
      <w:proofErr w:type="gramStart"/>
      <w:r w:rsidRPr="00037157">
        <w:t>o</w:t>
      </w:r>
      <w:proofErr w:type="gramEnd"/>
      <w:r w:rsidRPr="00037157">
        <w:rPr>
          <w:rtl/>
        </w:rPr>
        <w:t xml:space="preserve"> </w:t>
      </w:r>
      <w:proofErr w:type="spellStart"/>
      <w:r w:rsidRPr="00037157">
        <w:rPr>
          <w:rtl/>
        </w:rPr>
        <w:t>חפ"נ</w:t>
      </w:r>
      <w:proofErr w:type="spellEnd"/>
    </w:p>
    <w:p w:rsidR="00037157" w:rsidRPr="00037157" w:rsidRDefault="00037157" w:rsidP="00037157">
      <w:pPr>
        <w:rPr>
          <w:rtl/>
        </w:rPr>
      </w:pPr>
      <w:proofErr w:type="gramStart"/>
      <w:r w:rsidRPr="00037157">
        <w:t>o</w:t>
      </w:r>
      <w:proofErr w:type="gramEnd"/>
      <w:r w:rsidRPr="00037157">
        <w:rPr>
          <w:rtl/>
        </w:rPr>
        <w:t xml:space="preserve"> נפ"י/ו</w:t>
      </w:r>
    </w:p>
    <w:p w:rsidR="00037157" w:rsidRPr="00037157" w:rsidRDefault="00037157" w:rsidP="00037157">
      <w:pPr>
        <w:rPr>
          <w:rtl/>
        </w:rPr>
      </w:pPr>
      <w:proofErr w:type="gramStart"/>
      <w:r w:rsidRPr="00037157">
        <w:t>o</w:t>
      </w:r>
      <w:proofErr w:type="gramEnd"/>
      <w:r w:rsidRPr="00037157">
        <w:rPr>
          <w:rtl/>
        </w:rPr>
        <w:t xml:space="preserve"> נל"י /ה</w:t>
      </w:r>
    </w:p>
    <w:p w:rsidR="00633DDD" w:rsidRDefault="00633DDD">
      <w:pPr>
        <w:rPr>
          <w:rtl/>
        </w:rPr>
      </w:pPr>
    </w:p>
    <w:p w:rsidR="00633DDD" w:rsidRPr="008F11F3" w:rsidRDefault="00633DDD" w:rsidP="00633DDD">
      <w:pPr>
        <w:rPr>
          <w:b/>
          <w:bCs/>
          <w:sz w:val="28"/>
          <w:szCs w:val="28"/>
          <w:rtl/>
        </w:rPr>
      </w:pPr>
      <w:r w:rsidRPr="008F11F3">
        <w:rPr>
          <w:rFonts w:hint="cs"/>
          <w:b/>
          <w:bCs/>
          <w:sz w:val="28"/>
          <w:szCs w:val="28"/>
          <w:rtl/>
        </w:rPr>
        <w:t xml:space="preserve">שכבת </w:t>
      </w:r>
      <w:proofErr w:type="spellStart"/>
      <w:r w:rsidRPr="008F11F3">
        <w:rPr>
          <w:rFonts w:hint="cs"/>
          <w:b/>
          <w:bCs/>
          <w:sz w:val="28"/>
          <w:szCs w:val="28"/>
          <w:rtl/>
        </w:rPr>
        <w:t>יב</w:t>
      </w:r>
      <w:proofErr w:type="spellEnd"/>
      <w:r w:rsidRPr="008F11F3">
        <w:rPr>
          <w:rFonts w:hint="cs"/>
          <w:b/>
          <w:bCs/>
          <w:sz w:val="28"/>
          <w:szCs w:val="28"/>
          <w:rtl/>
        </w:rPr>
        <w:t>:</w:t>
      </w:r>
      <w:r w:rsidR="008F11F3">
        <w:rPr>
          <w:rFonts w:hint="cs"/>
          <w:b/>
          <w:bCs/>
          <w:sz w:val="28"/>
          <w:szCs w:val="28"/>
          <w:rtl/>
        </w:rPr>
        <w:t xml:space="preserve"> בגרות חורף חיצונית 70%</w:t>
      </w:r>
      <w:bookmarkStart w:id="0" w:name="_GoBack"/>
      <w:bookmarkEnd w:id="0"/>
    </w:p>
    <w:p w:rsidR="00633DDD" w:rsidRDefault="00633DDD" w:rsidP="00633DDD">
      <w:pPr>
        <w:rPr>
          <w:rtl/>
        </w:rPr>
      </w:pPr>
      <w:r w:rsidRPr="00037157">
        <w:rPr>
          <w:rFonts w:cs="Arial"/>
          <w:b/>
          <w:bCs/>
          <w:u w:val="single"/>
          <w:rtl/>
        </w:rPr>
        <w:t>הבנה:</w:t>
      </w:r>
      <w:r>
        <w:rPr>
          <w:rFonts w:cs="Arial"/>
          <w:rtl/>
        </w:rPr>
        <w:t xml:space="preserve"> פרק הבנת הנקרא יכלול שניים עד שלושה טקסטים עיוניים מסוגים שונים בהיקף כולל</w:t>
      </w:r>
    </w:p>
    <w:p w:rsidR="00633DDD" w:rsidRDefault="00633DDD" w:rsidP="00633DDD">
      <w:pPr>
        <w:rPr>
          <w:rtl/>
        </w:rPr>
      </w:pPr>
      <w:r>
        <w:rPr>
          <w:rFonts w:cs="Arial"/>
          <w:rtl/>
        </w:rPr>
        <w:t>של כ- 1300 מילים. הטקסטים יהיו במבנים לוגיים-רטוריים שונים כגון תיאור תופעה , הצגת</w:t>
      </w:r>
    </w:p>
    <w:p w:rsidR="00633DDD" w:rsidRDefault="00633DDD" w:rsidP="00633DDD">
      <w:pPr>
        <w:rPr>
          <w:rtl/>
        </w:rPr>
      </w:pPr>
      <w:r>
        <w:rPr>
          <w:rFonts w:cs="Arial"/>
          <w:rtl/>
        </w:rPr>
        <w:t>רעיון ע</w:t>
      </w:r>
      <w:r>
        <w:rPr>
          <w:rFonts w:cs="Arial"/>
          <w:rtl/>
        </w:rPr>
        <w:t>ל היבטיו השונים מאמרי טיעון</w:t>
      </w:r>
      <w:r>
        <w:rPr>
          <w:rFonts w:cs="Arial" w:hint="cs"/>
          <w:rtl/>
        </w:rPr>
        <w:t>.</w:t>
      </w:r>
    </w:p>
    <w:p w:rsidR="00633DDD" w:rsidRDefault="00633DDD" w:rsidP="00633DDD">
      <w:pPr>
        <w:rPr>
          <w:rtl/>
        </w:rPr>
      </w:pPr>
      <w:r>
        <w:rPr>
          <w:rFonts w:cs="Arial"/>
          <w:rtl/>
        </w:rPr>
        <w:t xml:space="preserve"> השאלות בבחינת הבג</w:t>
      </w:r>
      <w:r>
        <w:rPr>
          <w:rFonts w:cs="Arial"/>
          <w:rtl/>
        </w:rPr>
        <w:t>רות תהיינה שאלות הבנה שעוסקות ב</w:t>
      </w:r>
      <w:r>
        <w:rPr>
          <w:rFonts w:cs="Arial"/>
          <w:rtl/>
        </w:rPr>
        <w:t>איתור מידע במקורות</w:t>
      </w:r>
    </w:p>
    <w:p w:rsidR="00633DDD" w:rsidRDefault="00633DDD" w:rsidP="00633DDD">
      <w:pPr>
        <w:rPr>
          <w:rtl/>
        </w:rPr>
      </w:pPr>
      <w:r>
        <w:rPr>
          <w:rFonts w:cs="Arial"/>
          <w:rtl/>
        </w:rPr>
        <w:t>המידע, פ</w:t>
      </w:r>
      <w:r>
        <w:rPr>
          <w:rFonts w:cs="Arial"/>
          <w:rtl/>
        </w:rPr>
        <w:t>רשנות והיסק, הערכה וביקורת.</w:t>
      </w:r>
    </w:p>
    <w:p w:rsidR="00633DDD" w:rsidRDefault="00633DDD" w:rsidP="00633DDD">
      <w:pPr>
        <w:rPr>
          <w:rtl/>
        </w:rPr>
      </w:pPr>
      <w:r>
        <w:rPr>
          <w:rFonts w:cs="Arial"/>
          <w:rtl/>
        </w:rPr>
        <w:t>שאלות שכיחות בבחינת הב</w:t>
      </w:r>
      <w:r>
        <w:rPr>
          <w:rFonts w:cs="Arial"/>
          <w:rtl/>
        </w:rPr>
        <w:t xml:space="preserve">גרות בעברית: </w:t>
      </w:r>
      <w:r>
        <w:rPr>
          <w:rFonts w:cs="Arial" w:hint="cs"/>
          <w:rtl/>
        </w:rPr>
        <w:t>זיהוי</w:t>
      </w:r>
      <w:r>
        <w:rPr>
          <w:rFonts w:cs="Arial"/>
          <w:rtl/>
        </w:rPr>
        <w:t xml:space="preserve"> נושא משותף לטקסטים,</w:t>
      </w:r>
    </w:p>
    <w:p w:rsidR="00633DDD" w:rsidRDefault="00633DDD" w:rsidP="00633DDD">
      <w:pPr>
        <w:rPr>
          <w:rtl/>
        </w:rPr>
      </w:pPr>
      <w:r>
        <w:rPr>
          <w:rFonts w:cs="Arial" w:hint="cs"/>
          <w:rtl/>
        </w:rPr>
        <w:t>מציאת</w:t>
      </w:r>
      <w:r>
        <w:rPr>
          <w:rFonts w:cs="Arial"/>
          <w:rtl/>
        </w:rPr>
        <w:t xml:space="preserve"> נקודות דמיון ושוני, </w:t>
      </w:r>
      <w:r>
        <w:rPr>
          <w:rFonts w:cs="Arial" w:hint="cs"/>
          <w:rtl/>
        </w:rPr>
        <w:t>זיהוי</w:t>
      </w:r>
      <w:r>
        <w:rPr>
          <w:rFonts w:cs="Arial"/>
          <w:rtl/>
        </w:rPr>
        <w:t xml:space="preserve"> הקשר שבין מקורות המידע </w:t>
      </w:r>
      <w:r>
        <w:rPr>
          <w:rFonts w:cs="Arial" w:hint="cs"/>
          <w:rtl/>
        </w:rPr>
        <w:t>(</w:t>
      </w:r>
      <w:r>
        <w:rPr>
          <w:rFonts w:cs="Arial"/>
          <w:rtl/>
        </w:rPr>
        <w:t>האם הם משלימים זה את</w:t>
      </w:r>
    </w:p>
    <w:p w:rsidR="00633DDD" w:rsidRDefault="00633DDD" w:rsidP="00633DDD">
      <w:pPr>
        <w:rPr>
          <w:rtl/>
        </w:rPr>
      </w:pPr>
      <w:r>
        <w:rPr>
          <w:rFonts w:cs="Arial"/>
          <w:rtl/>
        </w:rPr>
        <w:t>זה? האם הם מנוגדים זה לזה?</w:t>
      </w:r>
      <w:r>
        <w:rPr>
          <w:rFonts w:cs="Arial" w:hint="cs"/>
          <w:rtl/>
        </w:rPr>
        <w:t xml:space="preserve">), </w:t>
      </w:r>
      <w:r>
        <w:rPr>
          <w:rFonts w:cs="Arial"/>
          <w:rtl/>
        </w:rPr>
        <w:t>יצ</w:t>
      </w:r>
      <w:r>
        <w:rPr>
          <w:rFonts w:cs="Arial"/>
          <w:rtl/>
        </w:rPr>
        <w:t>ר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הכללות</w:t>
      </w:r>
      <w:r>
        <w:rPr>
          <w:rFonts w:cs="Arial" w:hint="cs"/>
          <w:rtl/>
        </w:rPr>
        <w:t>, ו</w:t>
      </w:r>
      <w:r>
        <w:rPr>
          <w:rFonts w:cs="Arial"/>
          <w:rtl/>
        </w:rPr>
        <w:t>מהו הנושא בטקסט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מה הנושא המרכזי</w:t>
      </w:r>
    </w:p>
    <w:p w:rsidR="00037157" w:rsidRDefault="00633DDD" w:rsidP="00633DDD">
      <w:pPr>
        <w:rPr>
          <w:rFonts w:cs="Arial"/>
          <w:rtl/>
        </w:rPr>
      </w:pPr>
      <w:r>
        <w:rPr>
          <w:rFonts w:cs="Arial"/>
          <w:rtl/>
        </w:rPr>
        <w:t>בפסקות</w:t>
      </w:r>
      <w:r>
        <w:rPr>
          <w:rFonts w:cs="Arial" w:hint="cs"/>
          <w:rtl/>
        </w:rPr>
        <w:t>, הסקת</w:t>
      </w:r>
      <w:r>
        <w:rPr>
          <w:rFonts w:cs="Arial"/>
          <w:rtl/>
        </w:rPr>
        <w:t xml:space="preserve"> מסקנות מת</w:t>
      </w:r>
      <w:r>
        <w:rPr>
          <w:rFonts w:cs="Arial"/>
          <w:rtl/>
        </w:rPr>
        <w:t>וך המידע בטקסטים</w:t>
      </w:r>
      <w:r>
        <w:rPr>
          <w:rFonts w:cs="Arial" w:hint="cs"/>
          <w:rtl/>
        </w:rPr>
        <w:t>, זיהוי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>רכיבי הטיעון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בטקסט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כגון טענה, ביסוס, </w:t>
      </w:r>
    </w:p>
    <w:p w:rsidR="00633DDD" w:rsidRDefault="00633DDD" w:rsidP="00633DDD">
      <w:pPr>
        <w:rPr>
          <w:rtl/>
        </w:rPr>
      </w:pPr>
      <w:r>
        <w:rPr>
          <w:rFonts w:cs="Arial"/>
          <w:rtl/>
        </w:rPr>
        <w:t>מסקנה, המלצה, טענת נגד והפרכתה</w:t>
      </w:r>
      <w:r>
        <w:rPr>
          <w:rFonts w:cs="Arial" w:hint="cs"/>
          <w:rtl/>
        </w:rPr>
        <w:t>.</w:t>
      </w:r>
    </w:p>
    <w:p w:rsidR="00633DDD" w:rsidRDefault="00633DDD" w:rsidP="00633DDD">
      <w:pPr>
        <w:rPr>
          <w:rtl/>
        </w:rPr>
      </w:pPr>
      <w:r w:rsidRPr="00037157">
        <w:rPr>
          <w:rFonts w:cs="Arial"/>
          <w:b/>
          <w:bCs/>
          <w:u w:val="single"/>
          <w:rtl/>
        </w:rPr>
        <w:t>הבעה:</w:t>
      </w:r>
      <w:r>
        <w:rPr>
          <w:rFonts w:cs="Arial"/>
          <w:rtl/>
        </w:rPr>
        <w:t xml:space="preserve"> כתיבת סקירה ממזגת של שניים עד שלושה טקסטים מסוגים שונים. מהות הסקירה</w:t>
      </w:r>
    </w:p>
    <w:p w:rsidR="00633DDD" w:rsidRDefault="00633DDD" w:rsidP="00037157">
      <w:pPr>
        <w:rPr>
          <w:rtl/>
        </w:rPr>
      </w:pPr>
      <w:r>
        <w:rPr>
          <w:rFonts w:cs="Arial"/>
          <w:rtl/>
        </w:rPr>
        <w:t xml:space="preserve">היא מיזוג ושזירה של רעיונות דומים </w:t>
      </w:r>
      <w:r w:rsidR="00037157">
        <w:rPr>
          <w:rFonts w:cs="Arial" w:hint="cs"/>
          <w:rtl/>
        </w:rPr>
        <w:t>(</w:t>
      </w:r>
      <w:r>
        <w:rPr>
          <w:rFonts w:cs="Arial"/>
          <w:rtl/>
        </w:rPr>
        <w:t>"רעיונות מאחדים"</w:t>
      </w:r>
      <w:r w:rsidR="00037157">
        <w:rPr>
          <w:rFonts w:cs="Arial" w:hint="cs"/>
          <w:rtl/>
        </w:rPr>
        <w:t>)</w:t>
      </w:r>
      <w:r>
        <w:rPr>
          <w:rFonts w:cs="Arial"/>
          <w:rtl/>
        </w:rPr>
        <w:t>, והצגת הרעיונות המופיעים בטקסט</w:t>
      </w:r>
    </w:p>
    <w:p w:rsidR="00633DDD" w:rsidRDefault="00633DDD" w:rsidP="00037157">
      <w:pPr>
        <w:rPr>
          <w:rtl/>
        </w:rPr>
      </w:pPr>
      <w:r>
        <w:rPr>
          <w:rFonts w:cs="Arial"/>
          <w:rtl/>
        </w:rPr>
        <w:t xml:space="preserve">אחד </w:t>
      </w:r>
      <w:r w:rsidR="00037157">
        <w:rPr>
          <w:rFonts w:cs="Arial" w:hint="cs"/>
          <w:rtl/>
        </w:rPr>
        <w:t>(</w:t>
      </w:r>
      <w:r w:rsidR="00037157">
        <w:rPr>
          <w:rFonts w:cs="Arial"/>
          <w:rtl/>
        </w:rPr>
        <w:t>"רעיון מיי</w:t>
      </w:r>
      <w:r>
        <w:rPr>
          <w:rFonts w:cs="Arial"/>
          <w:rtl/>
        </w:rPr>
        <w:t>חד"</w:t>
      </w:r>
      <w:r w:rsidR="00037157">
        <w:rPr>
          <w:rFonts w:cs="Arial" w:hint="cs"/>
          <w:rtl/>
        </w:rPr>
        <w:t>)</w:t>
      </w:r>
      <w:r>
        <w:rPr>
          <w:rFonts w:cs="Arial"/>
          <w:rtl/>
        </w:rPr>
        <w:t>. יש לאזכר את מקורות המידע בסקירה הממזגת: רישום ביבליוגרפי על פי</w:t>
      </w:r>
    </w:p>
    <w:p w:rsidR="00633DDD" w:rsidRDefault="00633DDD" w:rsidP="00037157">
      <w:pPr>
        <w:rPr>
          <w:rtl/>
        </w:rPr>
      </w:pPr>
      <w:r>
        <w:rPr>
          <w:rFonts w:cs="Arial"/>
          <w:rtl/>
        </w:rPr>
        <w:t xml:space="preserve">המוסכמות האקדמיות בגוף הסקירה ובסופה </w:t>
      </w:r>
      <w:r w:rsidR="00037157">
        <w:rPr>
          <w:rFonts w:cs="Arial" w:hint="cs"/>
          <w:rtl/>
        </w:rPr>
        <w:t>(</w:t>
      </w:r>
      <w:r>
        <w:rPr>
          <w:rFonts w:cs="Arial"/>
          <w:rtl/>
        </w:rPr>
        <w:t>רשימה ביבליוגרפית</w:t>
      </w:r>
      <w:r w:rsidR="00037157">
        <w:rPr>
          <w:rFonts w:cs="Arial" w:hint="cs"/>
          <w:rtl/>
        </w:rPr>
        <w:t>)</w:t>
      </w:r>
      <w:r>
        <w:rPr>
          <w:rFonts w:cs="Arial"/>
          <w:rtl/>
        </w:rPr>
        <w:t>. היקף הכתיבה הנדרש הוא</w:t>
      </w:r>
    </w:p>
    <w:p w:rsidR="00633DDD" w:rsidRDefault="00037157" w:rsidP="00633DDD">
      <w:pPr>
        <w:rPr>
          <w:rtl/>
        </w:rPr>
      </w:pPr>
      <w:r>
        <w:rPr>
          <w:rFonts w:cs="Arial" w:hint="cs"/>
          <w:rtl/>
        </w:rPr>
        <w:lastRenderedPageBreak/>
        <w:t>250-150 מילים.</w:t>
      </w:r>
    </w:p>
    <w:p w:rsidR="00633DDD" w:rsidRPr="00037157" w:rsidRDefault="00037157">
      <w:pPr>
        <w:rPr>
          <w:b/>
          <w:bCs/>
          <w:rtl/>
        </w:rPr>
      </w:pPr>
      <w:r w:rsidRPr="00037157">
        <w:rPr>
          <w:rFonts w:hint="cs"/>
          <w:b/>
          <w:bCs/>
          <w:rtl/>
        </w:rPr>
        <w:t>בתחום הלשון:</w:t>
      </w:r>
    </w:p>
    <w:p w:rsidR="00633DDD" w:rsidRPr="00037157" w:rsidRDefault="00037157" w:rsidP="00633DDD">
      <w:pPr>
        <w:rPr>
          <w:b/>
          <w:bCs/>
          <w:u w:val="single"/>
          <w:rtl/>
        </w:rPr>
      </w:pPr>
      <w:r w:rsidRPr="00037157">
        <w:rPr>
          <w:rFonts w:cs="Arial"/>
          <w:b/>
          <w:bCs/>
          <w:u w:val="single"/>
          <w:rtl/>
        </w:rPr>
        <w:t>שם המספר</w:t>
      </w:r>
      <w:r w:rsidRPr="00037157">
        <w:rPr>
          <w:rFonts w:hint="cs"/>
          <w:b/>
          <w:bCs/>
          <w:u w:val="single"/>
          <w:rtl/>
        </w:rPr>
        <w:t xml:space="preserve"> </w:t>
      </w:r>
      <w:r>
        <w:rPr>
          <w:b/>
          <w:bCs/>
          <w:u w:val="single"/>
          <w:rtl/>
        </w:rPr>
        <w:t>–</w:t>
      </w:r>
      <w:r w:rsidRPr="00037157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(חזרה)</w:t>
      </w:r>
    </w:p>
    <w:p w:rsidR="00633DDD" w:rsidRDefault="00633DDD" w:rsidP="00633DDD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המספר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המונה</w:t>
      </w:r>
      <w:r>
        <w:rPr>
          <w:rFonts w:cs="Arial"/>
          <w:rtl/>
        </w:rPr>
        <w:t xml:space="preserve">, </w:t>
      </w:r>
      <w:r>
        <w:rPr>
          <w:rFonts w:ascii="Arial" w:hAnsi="Arial" w:cs="Arial" w:hint="cs"/>
          <w:rtl/>
        </w:rPr>
        <w:t>לרבות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תאריכים</w:t>
      </w:r>
    </w:p>
    <w:p w:rsidR="00633DDD" w:rsidRDefault="00633DDD" w:rsidP="00633DDD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המספר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הסודר</w:t>
      </w:r>
    </w:p>
    <w:p w:rsidR="00633DDD" w:rsidRDefault="00633DDD" w:rsidP="00633DDD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המספר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הסתמי</w:t>
      </w:r>
    </w:p>
    <w:p w:rsidR="00633DDD" w:rsidRDefault="00633DDD" w:rsidP="00037157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הגייה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תקנית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אותיות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השימוש</w:t>
      </w:r>
      <w:r>
        <w:rPr>
          <w:rFonts w:cs="Arial"/>
          <w:rtl/>
        </w:rPr>
        <w:t xml:space="preserve"> </w:t>
      </w:r>
      <w:r w:rsidR="00037157">
        <w:rPr>
          <w:rFonts w:cs="Arial" w:hint="cs"/>
          <w:rtl/>
        </w:rPr>
        <w:t>(</w:t>
      </w:r>
      <w:r>
        <w:rPr>
          <w:rFonts w:ascii="Arial" w:hAnsi="Arial" w:cs="Arial" w:hint="cs"/>
          <w:rtl/>
        </w:rPr>
        <w:t>וכל</w:t>
      </w:r>
      <w:r>
        <w:rPr>
          <w:rFonts w:cs="Arial"/>
          <w:rtl/>
        </w:rPr>
        <w:t>"</w:t>
      </w:r>
      <w:r>
        <w:rPr>
          <w:rFonts w:ascii="Arial" w:hAnsi="Arial" w:cs="Arial" w:hint="cs"/>
          <w:rtl/>
        </w:rPr>
        <w:t>ב</w:t>
      </w:r>
      <w:r w:rsidR="00037157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בהצטרפותן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המספר</w:t>
      </w:r>
      <w:r w:rsidR="00037157">
        <w:rPr>
          <w:rFonts w:hint="cs"/>
          <w:rtl/>
        </w:rPr>
        <w:t>.</w:t>
      </w:r>
    </w:p>
    <w:p w:rsidR="00633DDD" w:rsidRPr="00037157" w:rsidRDefault="00037157" w:rsidP="00633DDD">
      <w:pPr>
        <w:rPr>
          <w:b/>
          <w:bCs/>
          <w:u w:val="single"/>
          <w:rtl/>
        </w:rPr>
      </w:pPr>
      <w:r w:rsidRPr="00037157">
        <w:rPr>
          <w:rFonts w:cs="Arial"/>
          <w:b/>
          <w:bCs/>
          <w:u w:val="single"/>
          <w:rtl/>
        </w:rPr>
        <w:t xml:space="preserve">מערכת הצורות – </w:t>
      </w:r>
    </w:p>
    <w:p w:rsidR="00633DDD" w:rsidRPr="00037157" w:rsidRDefault="00633DDD" w:rsidP="00633DDD">
      <w:pPr>
        <w:rPr>
          <w:b/>
          <w:bCs/>
          <w:rtl/>
        </w:rPr>
      </w:pPr>
      <w:r w:rsidRPr="00037157">
        <w:rPr>
          <w:rFonts w:cs="Arial"/>
          <w:b/>
          <w:bCs/>
          <w:rtl/>
        </w:rPr>
        <w:t>הפועל והשם</w:t>
      </w:r>
    </w:p>
    <w:p w:rsidR="00633DDD" w:rsidRDefault="00633DDD" w:rsidP="00037157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זיהוי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חלקי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הדיבור</w:t>
      </w:r>
      <w:r>
        <w:rPr>
          <w:rFonts w:cs="Arial"/>
          <w:rtl/>
        </w:rPr>
        <w:t xml:space="preserve"> </w:t>
      </w:r>
      <w:r w:rsidR="00037157">
        <w:rPr>
          <w:rFonts w:cs="Arial" w:hint="cs"/>
          <w:rtl/>
        </w:rPr>
        <w:t>(</w:t>
      </w:r>
      <w:r>
        <w:rPr>
          <w:rFonts w:ascii="Arial" w:hAnsi="Arial"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עצם</w:t>
      </w:r>
      <w:r>
        <w:rPr>
          <w:rFonts w:cs="Arial"/>
          <w:rtl/>
        </w:rPr>
        <w:t xml:space="preserve">, </w:t>
      </w:r>
      <w:r>
        <w:rPr>
          <w:rFonts w:ascii="Arial" w:hAnsi="Arial"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תואר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ופועל</w:t>
      </w:r>
      <w:r w:rsidR="00037157">
        <w:rPr>
          <w:rFonts w:cs="Arial" w:hint="cs"/>
          <w:rtl/>
        </w:rPr>
        <w:t>)</w:t>
      </w:r>
      <w:r>
        <w:rPr>
          <w:rFonts w:cs="Arial"/>
          <w:rtl/>
        </w:rPr>
        <w:t xml:space="preserve"> + </w:t>
      </w:r>
      <w:r>
        <w:rPr>
          <w:rFonts w:ascii="Arial" w:hAnsi="Arial" w:cs="Arial" w:hint="cs"/>
          <w:rtl/>
        </w:rPr>
        <w:t>צורות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הבינוני</w:t>
      </w:r>
    </w:p>
    <w:p w:rsidR="00633DDD" w:rsidRDefault="00633DDD" w:rsidP="00633DDD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ניתו</w:t>
      </w:r>
      <w:r w:rsidR="00037157">
        <w:rPr>
          <w:rFonts w:cs="Arial"/>
          <w:rtl/>
        </w:rPr>
        <w:t>ח</w:t>
      </w:r>
      <w:r w:rsidR="00037157">
        <w:rPr>
          <w:rFonts w:cs="Arial" w:hint="cs"/>
          <w:rtl/>
        </w:rPr>
        <w:t xml:space="preserve"> </w:t>
      </w:r>
      <w:r>
        <w:rPr>
          <w:rFonts w:cs="Arial"/>
          <w:rtl/>
        </w:rPr>
        <w:t>והטיה של פעלים לפי שורש, בניין, גוף, זמן או דרך בגזרות אלה: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שלמים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מרובעים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חפ"נ</w:t>
      </w:r>
      <w:proofErr w:type="spellEnd"/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נפ"י/ו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נל"י /ה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נל"א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נע"ו/י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שורשים מורכבים</w:t>
      </w:r>
    </w:p>
    <w:p w:rsidR="00633DDD" w:rsidRDefault="00633DDD" w:rsidP="00633DDD">
      <w:pPr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שורשים בעלי עיצורים גרוניים</w:t>
      </w:r>
    </w:p>
    <w:p w:rsidR="00633DDD" w:rsidRDefault="00633DDD" w:rsidP="00633DDD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ניתוח</w:t>
      </w:r>
      <w:r w:rsidR="00037157">
        <w:rPr>
          <w:rFonts w:cs="Arial" w:hint="cs"/>
          <w:rtl/>
        </w:rPr>
        <w:t xml:space="preserve"> </w:t>
      </w:r>
      <w:r>
        <w:rPr>
          <w:rFonts w:ascii="Arial" w:hAnsi="Arial" w:cs="Arial" w:hint="cs"/>
          <w:rtl/>
        </w:rPr>
        <w:t>ומיון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שורש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ומשקל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בגזרות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האלה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שלמים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ומרובעים</w:t>
      </w:r>
      <w:r>
        <w:rPr>
          <w:rFonts w:cs="Arial"/>
          <w:rtl/>
        </w:rPr>
        <w:t xml:space="preserve">, </w:t>
      </w:r>
      <w:r>
        <w:rPr>
          <w:rFonts w:ascii="Arial" w:hAnsi="Arial"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פ</w:t>
      </w:r>
      <w:r>
        <w:rPr>
          <w:rFonts w:cs="Arial"/>
          <w:rtl/>
        </w:rPr>
        <w:t>"</w:t>
      </w:r>
      <w:r>
        <w:rPr>
          <w:rFonts w:ascii="Arial" w:hAnsi="Arial" w:cs="Arial" w:hint="cs"/>
          <w:rtl/>
        </w:rPr>
        <w:t>נ</w:t>
      </w:r>
      <w:r>
        <w:rPr>
          <w:rFonts w:cs="Arial"/>
          <w:rtl/>
        </w:rPr>
        <w:t>,</w:t>
      </w:r>
    </w:p>
    <w:p w:rsidR="00633DDD" w:rsidRDefault="00037157" w:rsidP="00633DDD">
      <w:pPr>
        <w:rPr>
          <w:rtl/>
        </w:rPr>
      </w:pPr>
      <w:r>
        <w:rPr>
          <w:rFonts w:cs="Arial" w:hint="cs"/>
          <w:rtl/>
        </w:rPr>
        <w:t xml:space="preserve">    </w:t>
      </w:r>
      <w:r w:rsidR="00633DDD">
        <w:rPr>
          <w:rFonts w:cs="Arial"/>
          <w:rtl/>
        </w:rPr>
        <w:t>נפ"י/ו, נל"י/ה, נ ל"א, נע"ו/י, לרבות שורשים מורכבים</w:t>
      </w:r>
      <w:r>
        <w:rPr>
          <w:rFonts w:hint="cs"/>
          <w:rtl/>
        </w:rPr>
        <w:t>.</w:t>
      </w:r>
    </w:p>
    <w:p w:rsidR="00037157" w:rsidRDefault="00633DDD" w:rsidP="00037157">
      <w:pPr>
        <w:rPr>
          <w:rFonts w:cs="Arial"/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ומיון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דרכי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התצורה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האלה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שורש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ומשקל</w:t>
      </w:r>
      <w:r>
        <w:rPr>
          <w:rFonts w:cs="Arial"/>
          <w:rtl/>
        </w:rPr>
        <w:t xml:space="preserve">, </w:t>
      </w:r>
      <w:r>
        <w:rPr>
          <w:rFonts w:ascii="Arial" w:hAnsi="Arial"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וצורן</w:t>
      </w:r>
      <w:r w:rsidR="00037157">
        <w:rPr>
          <w:rFonts w:hint="cs"/>
          <w:rtl/>
        </w:rPr>
        <w:t xml:space="preserve"> </w:t>
      </w:r>
      <w:r>
        <w:rPr>
          <w:rFonts w:cs="Arial"/>
          <w:rtl/>
        </w:rPr>
        <w:t>סופי</w:t>
      </w:r>
      <w:r w:rsidR="00037157">
        <w:rPr>
          <w:rFonts w:cs="Arial" w:hint="cs"/>
          <w:rtl/>
        </w:rPr>
        <w:t xml:space="preserve">, שאילה מלועזית, </w:t>
      </w:r>
    </w:p>
    <w:p w:rsidR="00633DDD" w:rsidRDefault="00037157" w:rsidP="00037157">
      <w:pPr>
        <w:rPr>
          <w:rtl/>
        </w:rPr>
      </w:pPr>
      <w:r>
        <w:rPr>
          <w:rFonts w:cs="Arial" w:hint="cs"/>
          <w:rtl/>
        </w:rPr>
        <w:t xml:space="preserve">    הלחם בסיסים ונוטריקון.</w:t>
      </w:r>
    </w:p>
    <w:p w:rsidR="00633DDD" w:rsidRDefault="00633DDD" w:rsidP="00037157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משמעויות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המשקלים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לרבות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פעולה</w:t>
      </w:r>
      <w:r w:rsidR="00037157">
        <w:rPr>
          <w:rFonts w:ascii="Arial" w:hAnsi="Arial" w:cs="Arial" w:hint="cs"/>
          <w:rtl/>
        </w:rPr>
        <w:t>.</w:t>
      </w:r>
    </w:p>
    <w:p w:rsidR="00633DDD" w:rsidRDefault="00633DDD" w:rsidP="00633DDD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הבחנה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צורני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נטייה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לצורני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גזירה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ומשמעויות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הצורנים</w:t>
      </w:r>
      <w:r w:rsidR="00037157">
        <w:rPr>
          <w:rFonts w:hint="cs"/>
          <w:rtl/>
        </w:rPr>
        <w:t>.</w:t>
      </w:r>
    </w:p>
    <w:p w:rsidR="00633DDD" w:rsidRDefault="00633DDD" w:rsidP="00037157">
      <w:pPr>
        <w:rPr>
          <w:rtl/>
        </w:rPr>
      </w:pP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דיוקי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הגייה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בהקשר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בחירה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צורות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תקניות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בהקשר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נתון</w:t>
      </w:r>
      <w:r>
        <w:rPr>
          <w:rFonts w:cs="Arial"/>
          <w:rtl/>
        </w:rPr>
        <w:t xml:space="preserve"> </w:t>
      </w:r>
      <w:r w:rsidR="00037157">
        <w:rPr>
          <w:rFonts w:cs="Arial" w:hint="cs"/>
          <w:rtl/>
        </w:rPr>
        <w:t>(</w:t>
      </w:r>
      <w:r>
        <w:rPr>
          <w:rFonts w:ascii="Arial" w:hAnsi="Arial" w:cs="Arial" w:hint="cs"/>
          <w:rtl/>
        </w:rPr>
        <w:t>למשל</w:t>
      </w:r>
      <w:r>
        <w:rPr>
          <w:rFonts w:cs="Arial"/>
          <w:rtl/>
        </w:rPr>
        <w:t xml:space="preserve">, </w:t>
      </w:r>
      <w:r>
        <w:rPr>
          <w:rFonts w:ascii="Arial" w:hAnsi="Arial" w:cs="Arial" w:hint="cs"/>
          <w:rtl/>
        </w:rPr>
        <w:t>נוצָרות</w:t>
      </w:r>
      <w:r>
        <w:rPr>
          <w:rFonts w:cs="Arial"/>
          <w:rtl/>
        </w:rPr>
        <w:t xml:space="preserve"> /</w:t>
      </w:r>
    </w:p>
    <w:p w:rsidR="00633DDD" w:rsidRDefault="00037157" w:rsidP="00633DDD">
      <w:pPr>
        <w:rPr>
          <w:rFonts w:hint="cs"/>
        </w:rPr>
      </w:pPr>
      <w:r>
        <w:rPr>
          <w:rFonts w:cs="Arial"/>
          <w:rtl/>
        </w:rPr>
        <w:t>נוצְ</w:t>
      </w:r>
      <w:r w:rsidR="00633DDD">
        <w:rPr>
          <w:rFonts w:cs="Arial"/>
          <w:rtl/>
        </w:rPr>
        <w:t>רו</w:t>
      </w:r>
      <w:r>
        <w:rPr>
          <w:rFonts w:cs="Arial"/>
          <w:rtl/>
        </w:rPr>
        <w:t>ת</w:t>
      </w:r>
      <w:r>
        <w:rPr>
          <w:rFonts w:cs="Arial" w:hint="cs"/>
          <w:rtl/>
        </w:rPr>
        <w:t>).</w:t>
      </w:r>
    </w:p>
    <w:sectPr w:rsidR="00633DDD" w:rsidSect="00C574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00"/>
    <w:rsid w:val="00036951"/>
    <w:rsid w:val="00037157"/>
    <w:rsid w:val="00134054"/>
    <w:rsid w:val="001D5D00"/>
    <w:rsid w:val="00633DDD"/>
    <w:rsid w:val="008F11F3"/>
    <w:rsid w:val="00C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86D24-2A27-440B-9C2E-E94B303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563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2022-11-13T12:29:00Z</dcterms:created>
  <dcterms:modified xsi:type="dcterms:W3CDTF">2022-11-13T13:31:00Z</dcterms:modified>
</cp:coreProperties>
</file>