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81" w:type="dxa"/>
        <w:tblCellSpacing w:w="0" w:type="dxa"/>
        <w:shd w:val="clear" w:color="auto" w:fill="FFFFFF"/>
        <w:tblCellMar>
          <w:left w:w="0" w:type="dxa"/>
          <w:right w:w="0" w:type="dxa"/>
        </w:tblCellMar>
        <w:tblLook w:val="04A0" w:firstRow="1" w:lastRow="0" w:firstColumn="1" w:lastColumn="0" w:noHBand="0" w:noVBand="1"/>
      </w:tblPr>
      <w:tblGrid>
        <w:gridCol w:w="9281"/>
      </w:tblGrid>
      <w:tr w:rsidR="002B0AC8" w:rsidRPr="002B0AC8" w:rsidTr="002B0AC8">
        <w:trPr>
          <w:trHeight w:val="13339"/>
          <w:tblCellSpacing w:w="0" w:type="dxa"/>
        </w:trPr>
        <w:tc>
          <w:tcPr>
            <w:tcW w:w="0" w:type="auto"/>
            <w:shd w:val="clear" w:color="auto" w:fill="FFFFFF"/>
            <w:tcMar>
              <w:top w:w="0" w:type="dxa"/>
              <w:left w:w="0" w:type="dxa"/>
              <w:bottom w:w="300" w:type="dxa"/>
              <w:right w:w="0" w:type="dxa"/>
            </w:tcMar>
            <w:hideMark/>
          </w:tcPr>
          <w:p w:rsidR="002B0AC8" w:rsidRPr="002B0AC8" w:rsidRDefault="002B0AC8" w:rsidP="002B0AC8">
            <w:pPr>
              <w:spacing w:after="0" w:line="240" w:lineRule="auto"/>
              <w:rPr>
                <w:rFonts w:ascii="Times New Roman" w:eastAsia="Times New Roman" w:hAnsi="Times New Roman" w:cs="Times New Roman"/>
                <w:color w:val="000000"/>
                <w:sz w:val="24"/>
                <w:szCs w:val="24"/>
              </w:rPr>
            </w:pPr>
            <w:r w:rsidRPr="002B0AC8">
              <w:rPr>
                <w:rFonts w:ascii="Arial" w:eastAsia="Times New Roman" w:hAnsi="Arial" w:cs="Arial"/>
                <w:color w:val="000000"/>
                <w:sz w:val="24"/>
                <w:szCs w:val="24"/>
                <w:rtl/>
              </w:rPr>
              <w:t>רגע של חסד /ולדימיר נבוקוב – פרשנות</w:t>
            </w:r>
          </w:p>
          <w:p w:rsidR="002B0AC8" w:rsidRPr="002B0AC8" w:rsidRDefault="002B0AC8" w:rsidP="002B0AC8">
            <w:pPr>
              <w:spacing w:after="0" w:line="240" w:lineRule="auto"/>
              <w:rPr>
                <w:rFonts w:ascii="Times New Roman" w:eastAsia="Times New Roman" w:hAnsi="Times New Roman" w:cs="Times New Roman"/>
                <w:color w:val="000000"/>
                <w:sz w:val="24"/>
                <w:szCs w:val="24"/>
                <w:rtl/>
              </w:rPr>
            </w:pPr>
            <w:r w:rsidRPr="002B0AC8">
              <w:rPr>
                <w:rFonts w:ascii="Arial" w:eastAsia="Times New Roman" w:hAnsi="Arial" w:cs="Arial"/>
                <w:color w:val="000000"/>
                <w:sz w:val="24"/>
                <w:szCs w:val="24"/>
                <w:rtl/>
              </w:rPr>
              <w:t>מאת: דפנה אדלר</w:t>
            </w:r>
          </w:p>
          <w:p w:rsidR="002B0AC8" w:rsidRPr="002B0AC8" w:rsidRDefault="002B0AC8" w:rsidP="002B0AC8">
            <w:pPr>
              <w:spacing w:after="0" w:line="240" w:lineRule="auto"/>
              <w:rPr>
                <w:rFonts w:ascii="Times New Roman" w:eastAsia="Times New Roman" w:hAnsi="Times New Roman" w:cs="Times New Roman"/>
                <w:color w:val="000000"/>
                <w:sz w:val="24"/>
                <w:szCs w:val="24"/>
                <w:rtl/>
              </w:rPr>
            </w:pPr>
            <w:r w:rsidRPr="002B0AC8">
              <w:rPr>
                <w:rFonts w:ascii="Times New Roman" w:eastAsia="Times New Roman" w:hAnsi="Times New Roman" w:cs="Times New Roman"/>
                <w:color w:val="000000"/>
                <w:sz w:val="24"/>
                <w:szCs w:val="24"/>
                <w:rtl/>
              </w:rPr>
              <w:t> </w:t>
            </w:r>
          </w:p>
          <w:p w:rsidR="002B0AC8" w:rsidRPr="002B0AC8" w:rsidRDefault="002B0AC8" w:rsidP="002B0AC8">
            <w:pPr>
              <w:spacing w:after="0" w:line="240" w:lineRule="auto"/>
              <w:rPr>
                <w:rFonts w:ascii="Times New Roman" w:eastAsia="Times New Roman" w:hAnsi="Times New Roman" w:cs="Times New Roman"/>
                <w:color w:val="000000"/>
                <w:sz w:val="24"/>
                <w:szCs w:val="24"/>
                <w:rtl/>
              </w:rPr>
            </w:pPr>
            <w:r w:rsidRPr="002B0AC8">
              <w:rPr>
                <w:rFonts w:ascii="Times New Roman" w:eastAsia="Times New Roman" w:hAnsi="Times New Roman" w:cs="Times New Roman"/>
                <w:color w:val="000000"/>
                <w:sz w:val="24"/>
                <w:szCs w:val="24"/>
                <w:rtl/>
              </w:rPr>
              <w:t>( היופי הוא בעיני המתבונן)</w:t>
            </w:r>
          </w:p>
          <w:p w:rsidR="002B0AC8" w:rsidRPr="002B0AC8" w:rsidRDefault="002B0AC8" w:rsidP="002B0AC8">
            <w:pPr>
              <w:spacing w:after="0" w:line="240" w:lineRule="auto"/>
              <w:rPr>
                <w:rFonts w:ascii="Times New Roman" w:eastAsia="Times New Roman" w:hAnsi="Times New Roman" w:cs="Times New Roman"/>
                <w:color w:val="000000"/>
                <w:sz w:val="24"/>
                <w:szCs w:val="24"/>
                <w:rtl/>
              </w:rPr>
            </w:pPr>
            <w:r w:rsidRPr="002B0AC8">
              <w:rPr>
                <w:rFonts w:ascii="Arial" w:eastAsia="Times New Roman" w:hAnsi="Arial" w:cs="Arial"/>
                <w:b/>
                <w:bCs/>
                <w:i/>
                <w:iCs/>
                <w:color w:val="000000"/>
                <w:sz w:val="24"/>
                <w:szCs w:val="24"/>
                <w:rtl/>
              </w:rPr>
              <w:t>"אז הרגשתי כמה ענוג הוא העולם , כמה עמוק החסד הטמיר שבכל הסובב אותי , כמה מתוק הקשר ביני ובין ההוויה  והבנתי שהשמחה שחיפשתי בך צפונה לא רק בך לבדך, אלא נושמת בכל מקום על סביבותי , בקולות הרחוב החולפים ביעף , בחצאית המגוחכת המשוכה כלפי מעלה , בנהמה המתוקה של הרוח, בענני סתיו התפוחים מגשם</w:t>
            </w:r>
            <w:r w:rsidRPr="002B0AC8">
              <w:rPr>
                <w:rFonts w:ascii="Arial" w:eastAsia="Times New Roman" w:hAnsi="Arial" w:cs="Arial"/>
                <w:color w:val="000000"/>
                <w:sz w:val="24"/>
                <w:szCs w:val="24"/>
                <w:rtl/>
              </w:rPr>
              <w:t> .</w:t>
            </w:r>
            <w:r w:rsidRPr="002B0AC8">
              <w:rPr>
                <w:rFonts w:ascii="Arial" w:eastAsia="Times New Roman" w:hAnsi="Arial" w:cs="Arial"/>
                <w:b/>
                <w:bCs/>
                <w:i/>
                <w:iCs/>
                <w:color w:val="000000"/>
                <w:sz w:val="24"/>
                <w:szCs w:val="24"/>
                <w:rtl/>
              </w:rPr>
              <w:t> סוף סוף הבנתי שהעולם אינו מאבק, אף לא שרשרת של סכנות מקריות, משחרות לטרף, אלא שמחה מהבהבת , ריגוש של חסד,מתנה שלא השכלנו להעריכה כערכה . "</w:t>
            </w:r>
          </w:p>
          <w:p w:rsidR="002B0AC8" w:rsidRPr="002B0AC8" w:rsidRDefault="002B0AC8" w:rsidP="002B0AC8">
            <w:pPr>
              <w:spacing w:after="0" w:line="240" w:lineRule="auto"/>
              <w:rPr>
                <w:rFonts w:ascii="Times New Roman" w:eastAsia="Times New Roman" w:hAnsi="Times New Roman" w:cs="Times New Roman"/>
                <w:color w:val="000000"/>
                <w:sz w:val="24"/>
                <w:szCs w:val="24"/>
                <w:rtl/>
              </w:rPr>
            </w:pPr>
            <w:r w:rsidRPr="002B0AC8">
              <w:rPr>
                <w:rFonts w:ascii="Arial" w:eastAsia="Times New Roman" w:hAnsi="Arial" w:cs="Arial"/>
                <w:color w:val="000000"/>
                <w:sz w:val="24"/>
                <w:szCs w:val="24"/>
                <w:rtl/>
              </w:rPr>
              <w:t> </w:t>
            </w:r>
          </w:p>
          <w:p w:rsidR="002B0AC8" w:rsidRPr="002B0AC8" w:rsidRDefault="002B0AC8" w:rsidP="002B0AC8">
            <w:pPr>
              <w:spacing w:after="0" w:line="240" w:lineRule="auto"/>
              <w:rPr>
                <w:rFonts w:ascii="Times New Roman" w:eastAsia="Times New Roman" w:hAnsi="Times New Roman" w:cs="Times New Roman"/>
                <w:color w:val="000000"/>
                <w:sz w:val="24"/>
                <w:szCs w:val="24"/>
                <w:rtl/>
              </w:rPr>
            </w:pPr>
            <w:r w:rsidRPr="002B0AC8">
              <w:rPr>
                <w:rFonts w:ascii="Arial" w:eastAsia="Times New Roman" w:hAnsi="Arial" w:cs="Arial"/>
                <w:color w:val="000000"/>
                <w:sz w:val="24"/>
                <w:szCs w:val="24"/>
                <w:rtl/>
              </w:rPr>
              <w:t>במילים אלה מתאר המספר הגיבור , פסל צעיר , את הרגשתו ומחשבותיו ברגע מיוחד מאוד העומד במרכזו של הסיפור. זהו רגע שבו חוזרת אל המספר שמחת החיים , וחוזרת  היכולת למצוא חסד, חמלה חמימות יופי וקסם  בהוויה שסביבו .  תחושות אלה אינן מובנות מאליהן והמספר מתייחס אליהן כאל מתנה שעד לאותו הרגע לא ידע להעריכה . "רגע החסד</w:t>
            </w:r>
            <w:bookmarkStart w:id="0" w:name="_GoBack"/>
            <w:bookmarkEnd w:id="0"/>
            <w:r w:rsidRPr="002B0AC8">
              <w:rPr>
                <w:rFonts w:ascii="Arial" w:eastAsia="Times New Roman" w:hAnsi="Arial" w:cs="Arial"/>
                <w:color w:val="000000"/>
                <w:sz w:val="24"/>
                <w:szCs w:val="24"/>
                <w:rtl/>
              </w:rPr>
              <w:t>" הזה מניע שינוי דרמטי בתחושתו הקיומית של המספר שכן קדמה להבנה ו"להארה " הזו תחושה מיוסרת , דיכאונית ומרה.</w:t>
            </w:r>
          </w:p>
          <w:p w:rsidR="002B0AC8" w:rsidRPr="002B0AC8" w:rsidRDefault="002B0AC8" w:rsidP="002B0AC8">
            <w:pPr>
              <w:spacing w:after="0" w:line="240" w:lineRule="auto"/>
              <w:rPr>
                <w:rFonts w:ascii="Times New Roman" w:eastAsia="Times New Roman" w:hAnsi="Times New Roman" w:cs="Times New Roman"/>
                <w:color w:val="000000"/>
                <w:sz w:val="24"/>
                <w:szCs w:val="24"/>
                <w:rtl/>
              </w:rPr>
            </w:pPr>
            <w:r w:rsidRPr="002B0AC8">
              <w:rPr>
                <w:rFonts w:ascii="Arial" w:eastAsia="Times New Roman" w:hAnsi="Arial" w:cs="Arial"/>
                <w:color w:val="000000"/>
                <w:sz w:val="24"/>
                <w:szCs w:val="24"/>
                <w:rtl/>
              </w:rPr>
              <w:t>    כאבו ודכדוכו של המספר נובעים מכך שאהובתו התרחקה ממנו  ואיבדה בו עניין. הוא אף מגלה בחדרה סמנים של גבר אחר , ש"בדל סגריה מוזהב , גס וגברי " מאפיין אותו ואת עצמו הוא מאפיין כמי  שיודע רק "לכייר ( לפסל בחמר) ולאהוב" כלומר , אומן עני ורומנטיקן  . למרות שהאפיונים בסיפור מעטים כעין רשומים  קלים  הם יצרים  אפיון לכל דמות . וכך מצטיירת "האישה המתאכזרת" כעין "פאם פאטל ", לובשת משי שחור , פרוות חתול ותחרה שחורה .   " פראית וכוזבת , שרויה תמיד בתוגת עצלתיים בטלה" . האהובה מתוארת כמי שעינה נסתרות מאחורי צעיף . אין מפגש אפשרי עם עינה  בעוד  המספר כורע על ברכיו ומחבק את ברכיה כשעיניו שלו מלאות דמעות . יש ממד של השפלה מיוסרת ביחסו של המספר אל האהובה ולמרות  התרחקותה , אהבתו המיוסרת אליה נמשכת והוא מתקשר אליה וקובע איתה פגישה בשער ברנדנבורג ( ראו הסבר מצורף(.   כבר מצליל קולה בטלפון ש"החליק , מעד , אבד " אנו יכולים לשער שאולי לא תופיע לפגישה, אך המספר עצמו יוצא מלא געגוע וצפייה למפגש . </w:t>
            </w:r>
          </w:p>
          <w:p w:rsidR="002B0AC8" w:rsidRPr="002B0AC8" w:rsidRDefault="002B0AC8" w:rsidP="002B0AC8">
            <w:pPr>
              <w:spacing w:after="0" w:line="240" w:lineRule="auto"/>
              <w:rPr>
                <w:rFonts w:ascii="Times New Roman" w:eastAsia="Times New Roman" w:hAnsi="Times New Roman" w:cs="Times New Roman"/>
                <w:color w:val="000000"/>
                <w:sz w:val="24"/>
                <w:szCs w:val="24"/>
                <w:rtl/>
              </w:rPr>
            </w:pPr>
            <w:r w:rsidRPr="002B0AC8">
              <w:rPr>
                <w:rFonts w:ascii="Arial" w:eastAsia="Times New Roman" w:hAnsi="Arial" w:cs="Arial"/>
                <w:color w:val="000000"/>
                <w:sz w:val="24"/>
                <w:szCs w:val="24"/>
                <w:rtl/>
              </w:rPr>
              <w:t>    על מצבו הנפשי של המספר אנו למדים גם בפסקה הפותחת את הסיפור  המתארת אותו מפסל  "גלמים קטנים של חימר" בלילה חסר שינה .   התיאור של הסטודיו , ושל הבוקר העולה מייצגים באופן סמלי את תחושותיו הדיכאוניות של המספר :</w:t>
            </w:r>
          </w:p>
          <w:p w:rsidR="002B0AC8" w:rsidRPr="002B0AC8" w:rsidRDefault="002B0AC8" w:rsidP="002B0AC8">
            <w:pPr>
              <w:spacing w:after="0" w:line="240" w:lineRule="auto"/>
              <w:ind w:left="720" w:hanging="360"/>
              <w:rPr>
                <w:rFonts w:ascii="Times New Roman" w:eastAsia="Times New Roman" w:hAnsi="Times New Roman" w:cs="Times New Roman"/>
                <w:color w:val="000000"/>
                <w:sz w:val="24"/>
                <w:szCs w:val="24"/>
                <w:rtl/>
              </w:rPr>
            </w:pPr>
            <w:r w:rsidRPr="002B0AC8">
              <w:rPr>
                <w:rFonts w:ascii="Arial" w:eastAsia="Times New Roman" w:hAnsi="Arial" w:cs="Arial"/>
                <w:color w:val="000000"/>
                <w:sz w:val="24"/>
                <w:szCs w:val="24"/>
                <w:rtl/>
              </w:rPr>
              <w:t>א.</w:t>
            </w:r>
            <w:r w:rsidRPr="002B0AC8">
              <w:rPr>
                <w:rFonts w:ascii="Times New Roman" w:eastAsia="Times New Roman" w:hAnsi="Times New Roman" w:cs="Times New Roman"/>
                <w:color w:val="000000"/>
                <w:sz w:val="14"/>
                <w:szCs w:val="14"/>
                <w:rtl/>
              </w:rPr>
              <w:t>      </w:t>
            </w:r>
            <w:r w:rsidRPr="002B0AC8">
              <w:rPr>
                <w:rFonts w:ascii="Arial" w:eastAsia="Times New Roman" w:hAnsi="Arial" w:cs="Arial"/>
                <w:color w:val="000000"/>
                <w:sz w:val="24"/>
                <w:szCs w:val="24"/>
                <w:rtl/>
              </w:rPr>
              <w:t>הסטודיו היה שייך קודם לצלם ;המספר יושב מול קיר שמצויר עליו גן רומנטי אך הוא אינו אלא תפאורה , "מרחבי גואש " , זיוף של אשליה רומנטית המייצגת את מצבו האשליתי באשר לאהבתו.</w:t>
            </w:r>
          </w:p>
          <w:p w:rsidR="002B0AC8" w:rsidRPr="002B0AC8" w:rsidRDefault="002B0AC8" w:rsidP="002B0AC8">
            <w:pPr>
              <w:spacing w:after="0" w:line="240" w:lineRule="auto"/>
              <w:ind w:left="720" w:hanging="360"/>
              <w:rPr>
                <w:rFonts w:ascii="Times New Roman" w:eastAsia="Times New Roman" w:hAnsi="Times New Roman" w:cs="Times New Roman"/>
                <w:color w:val="000000"/>
                <w:sz w:val="24"/>
                <w:szCs w:val="24"/>
                <w:rtl/>
              </w:rPr>
            </w:pPr>
            <w:r w:rsidRPr="002B0AC8">
              <w:rPr>
                <w:rFonts w:ascii="Arial" w:eastAsia="Times New Roman" w:hAnsi="Arial" w:cs="Arial"/>
                <w:color w:val="000000"/>
                <w:sz w:val="24"/>
                <w:szCs w:val="24"/>
                <w:rtl/>
              </w:rPr>
              <w:t>ב.</w:t>
            </w:r>
            <w:r w:rsidRPr="002B0AC8">
              <w:rPr>
                <w:rFonts w:ascii="Times New Roman" w:eastAsia="Times New Roman" w:hAnsi="Times New Roman" w:cs="Times New Roman"/>
                <w:color w:val="000000"/>
                <w:sz w:val="14"/>
                <w:szCs w:val="14"/>
                <w:rtl/>
              </w:rPr>
              <w:t>      </w:t>
            </w:r>
            <w:r w:rsidRPr="002B0AC8">
              <w:rPr>
                <w:rFonts w:ascii="Arial" w:eastAsia="Times New Roman" w:hAnsi="Arial" w:cs="Arial"/>
                <w:color w:val="000000"/>
                <w:sz w:val="24"/>
                <w:szCs w:val="24"/>
                <w:rtl/>
              </w:rPr>
              <w:t>תיאור הסטודיו כמקום של "צינה מקפיאה " , "אובך" ,"חדר ערפילי " , "משהו מתפורר וחורק " , חלונותיו מכוסים וילונות שחורים קרועים . יוצר אוירה של קור וקדרות המייצגת את הלך הרוח הפנימי של הגיבור.</w:t>
            </w:r>
          </w:p>
          <w:p w:rsidR="002B0AC8" w:rsidRPr="002B0AC8" w:rsidRDefault="002B0AC8" w:rsidP="002B0AC8">
            <w:pPr>
              <w:spacing w:after="0" w:line="240" w:lineRule="auto"/>
              <w:ind w:left="720" w:hanging="360"/>
              <w:rPr>
                <w:rFonts w:ascii="Times New Roman" w:eastAsia="Times New Roman" w:hAnsi="Times New Roman" w:cs="Times New Roman"/>
                <w:color w:val="000000"/>
                <w:sz w:val="24"/>
                <w:szCs w:val="24"/>
                <w:rtl/>
              </w:rPr>
            </w:pPr>
            <w:r w:rsidRPr="002B0AC8">
              <w:rPr>
                <w:rFonts w:ascii="Arial" w:eastAsia="Times New Roman" w:hAnsi="Arial" w:cs="Arial"/>
                <w:color w:val="000000"/>
                <w:sz w:val="24"/>
                <w:szCs w:val="24"/>
                <w:rtl/>
              </w:rPr>
              <w:t>ג.</w:t>
            </w:r>
            <w:r w:rsidRPr="002B0AC8">
              <w:rPr>
                <w:rFonts w:ascii="Times New Roman" w:eastAsia="Times New Roman" w:hAnsi="Times New Roman" w:cs="Times New Roman"/>
                <w:color w:val="000000"/>
                <w:sz w:val="14"/>
                <w:szCs w:val="14"/>
                <w:rtl/>
              </w:rPr>
              <w:t>       </w:t>
            </w:r>
            <w:r w:rsidRPr="002B0AC8">
              <w:rPr>
                <w:rFonts w:ascii="Arial" w:eastAsia="Times New Roman" w:hAnsi="Arial" w:cs="Arial"/>
                <w:color w:val="000000"/>
                <w:sz w:val="24"/>
                <w:szCs w:val="24"/>
                <w:rtl/>
              </w:rPr>
              <w:t>הבוקר , סמל האופטימיות וההתחלה החדשה מתואר כ"עלוב וממצמץ "  .</w:t>
            </w:r>
          </w:p>
          <w:p w:rsidR="002B0AC8" w:rsidRPr="002B0AC8" w:rsidRDefault="002B0AC8" w:rsidP="002B0AC8">
            <w:pPr>
              <w:spacing w:after="0" w:line="240" w:lineRule="auto"/>
              <w:ind w:left="720" w:hanging="360"/>
              <w:rPr>
                <w:rFonts w:ascii="Times New Roman" w:eastAsia="Times New Roman" w:hAnsi="Times New Roman" w:cs="Times New Roman"/>
                <w:color w:val="000000"/>
                <w:sz w:val="24"/>
                <w:szCs w:val="24"/>
                <w:rtl/>
              </w:rPr>
            </w:pPr>
            <w:r w:rsidRPr="002B0AC8">
              <w:rPr>
                <w:rFonts w:ascii="Arial" w:eastAsia="Times New Roman" w:hAnsi="Arial" w:cs="Arial"/>
                <w:color w:val="000000"/>
                <w:sz w:val="24"/>
                <w:szCs w:val="24"/>
                <w:rtl/>
              </w:rPr>
              <w:t>ד.</w:t>
            </w:r>
            <w:r w:rsidRPr="002B0AC8">
              <w:rPr>
                <w:rFonts w:ascii="Times New Roman" w:eastAsia="Times New Roman" w:hAnsi="Times New Roman" w:cs="Times New Roman"/>
                <w:color w:val="000000"/>
                <w:sz w:val="14"/>
                <w:szCs w:val="14"/>
                <w:rtl/>
              </w:rPr>
              <w:t>      </w:t>
            </w:r>
            <w:r w:rsidRPr="002B0AC8">
              <w:rPr>
                <w:rFonts w:ascii="Arial" w:eastAsia="Times New Roman" w:hAnsi="Arial" w:cs="Arial"/>
                <w:color w:val="000000"/>
                <w:sz w:val="24"/>
                <w:szCs w:val="24"/>
                <w:rtl/>
              </w:rPr>
              <w:t>הגיבור מתאר את עצמו כעסוק רק במחשבה על אהבתו , כאשר הוא מוקף עליבות של אשפה , אבק , ורסיסי חומרים .</w:t>
            </w:r>
          </w:p>
          <w:p w:rsidR="002B0AC8" w:rsidRPr="002B0AC8" w:rsidRDefault="002B0AC8" w:rsidP="002B0AC8">
            <w:pPr>
              <w:spacing w:after="0" w:line="240" w:lineRule="auto"/>
              <w:rPr>
                <w:rFonts w:ascii="Times New Roman" w:eastAsia="Times New Roman" w:hAnsi="Times New Roman" w:cs="Times New Roman"/>
                <w:color w:val="000000"/>
                <w:sz w:val="24"/>
                <w:szCs w:val="24"/>
                <w:rtl/>
              </w:rPr>
            </w:pPr>
            <w:r w:rsidRPr="002B0AC8">
              <w:rPr>
                <w:rFonts w:ascii="Arial" w:eastAsia="Times New Roman" w:hAnsi="Arial" w:cs="Arial"/>
                <w:color w:val="000000"/>
                <w:sz w:val="24"/>
                <w:szCs w:val="24"/>
                <w:rtl/>
              </w:rPr>
              <w:t>כל הפרטים הללו הופכים לחומרים המסמלים ומייצגים את הדכדוך שהמספר שרוי בו.</w:t>
            </w:r>
          </w:p>
          <w:p w:rsidR="002B0AC8" w:rsidRPr="002B0AC8" w:rsidRDefault="002B0AC8" w:rsidP="002B0AC8">
            <w:pPr>
              <w:spacing w:after="0" w:line="240" w:lineRule="auto"/>
              <w:rPr>
                <w:rFonts w:ascii="Times New Roman" w:eastAsia="Times New Roman" w:hAnsi="Times New Roman" w:cs="Times New Roman"/>
                <w:color w:val="000000"/>
                <w:sz w:val="24"/>
                <w:szCs w:val="24"/>
                <w:rtl/>
              </w:rPr>
            </w:pPr>
            <w:r w:rsidRPr="002B0AC8">
              <w:rPr>
                <w:rFonts w:ascii="Arial" w:eastAsia="Times New Roman" w:hAnsi="Arial" w:cs="Arial"/>
                <w:color w:val="000000"/>
                <w:sz w:val="24"/>
                <w:szCs w:val="24"/>
                <w:rtl/>
              </w:rPr>
              <w:t>    גם בצאתו לקראת המפגש, תודעתו המתבוננת בעולם נתונה לכיעור , לזרות ,לבדידות ולסתמיות. הוא עומד בשער ברנדנבורג , אדם קטן מתחת לשער עצום , בלב עיר גדולה  , ביום קר "וצלוף רוחות" . כאשר הוא מסתכל בפניהם של האנשים  הוא רואה  בעיניהם "בחילה עמומה"  "פרצופים עייפים וחמדניים"  אנשים לבושים בגדים מכוערים , מגולחים ברישול . נפשו המיוסרת מצפייה לאהובה שלא באה ושלא תבוא  מייצרת את המבט הנגעל והפסימי. </w:t>
            </w:r>
          </w:p>
          <w:p w:rsidR="002B0AC8" w:rsidRPr="002B0AC8" w:rsidRDefault="002B0AC8" w:rsidP="002B0AC8">
            <w:pPr>
              <w:spacing w:after="0" w:line="240" w:lineRule="auto"/>
              <w:rPr>
                <w:rFonts w:ascii="Times New Roman" w:eastAsia="Times New Roman" w:hAnsi="Times New Roman" w:cs="Times New Roman"/>
                <w:color w:val="000000"/>
                <w:sz w:val="24"/>
                <w:szCs w:val="24"/>
                <w:rtl/>
              </w:rPr>
            </w:pPr>
            <w:r w:rsidRPr="002B0AC8">
              <w:rPr>
                <w:rFonts w:ascii="Arial" w:eastAsia="Times New Roman" w:hAnsi="Arial" w:cs="Arial"/>
                <w:color w:val="000000"/>
                <w:sz w:val="24"/>
                <w:szCs w:val="24"/>
                <w:rtl/>
              </w:rPr>
              <w:t>   השינוי במצבו מתחיל כאשר הוא מבחין שאין הוא עומד לבדו ליד השער שכולם רק אצים ורצים וחולפים על פניו. זקנה , קטנת קומה , מוכרת גלויות ומפות לתיירים יושבת לבדה ומצפה ללקוחות שאינם באים . מעטים ניגשים , איש אינו קונה .  </w:t>
            </w:r>
            <w:r w:rsidRPr="002B0AC8">
              <w:rPr>
                <w:rFonts w:ascii="Arial" w:eastAsia="Times New Roman" w:hAnsi="Arial" w:cs="Arial"/>
                <w:b/>
                <w:bCs/>
                <w:color w:val="000000"/>
                <w:sz w:val="24"/>
                <w:szCs w:val="24"/>
                <w:rtl/>
              </w:rPr>
              <w:t xml:space="preserve">גיבור הסיפור מזדהה עם צפייתה של הזקנה ללקוחות הטובים שאינם באים,  הוא חש שיש דמיון בינה לבינו בצפייתם חסרת התוחלת . הוא </w:t>
            </w:r>
            <w:r w:rsidRPr="002B0AC8">
              <w:rPr>
                <w:rFonts w:ascii="Arial" w:eastAsia="Times New Roman" w:hAnsi="Arial" w:cs="Arial"/>
                <w:b/>
                <w:bCs/>
                <w:color w:val="000000"/>
                <w:sz w:val="24"/>
                <w:szCs w:val="24"/>
                <w:rtl/>
              </w:rPr>
              <w:lastRenderedPageBreak/>
              <w:t>מזדהה עם תקוותה המתעוררת כאשר מישהו מביט לרגע בגלויות , הוא מדמיין את חלומותיה על לקוח עשיר שיקנה את כל הדוכן , הוא מתרשם מן הגבורה הקטנה שלה בכך שהיא מעמידה פני אדישה וקוראת </w:t>
            </w:r>
            <w:r w:rsidRPr="002B0AC8">
              <w:rPr>
                <w:rFonts w:ascii="Arial" w:eastAsia="Times New Roman" w:hAnsi="Arial" w:cs="Arial"/>
                <w:color w:val="000000"/>
                <w:sz w:val="24"/>
                <w:szCs w:val="24"/>
                <w:rtl/>
              </w:rPr>
              <w:t>בספר קטן . ותוך כדי כך הוא עדיין מצפה לאהבתו . מראיה של הזקנה הלבושה בגדים חומים , זולים לא יפים המיוחד מעורר בו חיבה. הליכתה הברווזית , בטנה המזדקרת , היא עגלגלה  </w:t>
            </w:r>
            <w:r w:rsidRPr="002B0AC8">
              <w:rPr>
                <w:rFonts w:ascii="Arial" w:eastAsia="Times New Roman" w:hAnsi="Arial" w:cs="Arial"/>
                <w:b/>
                <w:bCs/>
                <w:color w:val="000000"/>
                <w:sz w:val="24"/>
                <w:szCs w:val="24"/>
                <w:rtl/>
              </w:rPr>
              <w:t>. מראיה של הזקנה מנוגד למראה אהובתו כמעט בכל מובן ; זו צעירה וזו ישישה , זו מהודרת וזו פשוטה , זו נוטשת ורחוקה וזו קרובה ומחכה . שימת הלב שלו לאישה זו מתחילה תהליך שבו הוא יוצא מתוך עצמו ומהתרכזות חולנית באהבתו שהפכה רק לסבל . דרך התעניינות בזקנה הוא מתחיל להשתחרר מדמות האהובה המתאכזרת .</w:t>
            </w:r>
          </w:p>
          <w:p w:rsidR="002B0AC8" w:rsidRPr="002B0AC8" w:rsidRDefault="002B0AC8" w:rsidP="002B0AC8">
            <w:pPr>
              <w:spacing w:after="0" w:line="240" w:lineRule="auto"/>
              <w:rPr>
                <w:rFonts w:ascii="Times New Roman" w:eastAsia="Times New Roman" w:hAnsi="Times New Roman" w:cs="Times New Roman"/>
                <w:color w:val="000000"/>
                <w:sz w:val="24"/>
                <w:szCs w:val="24"/>
                <w:rtl/>
              </w:rPr>
            </w:pPr>
            <w:r w:rsidRPr="002B0AC8">
              <w:rPr>
                <w:rFonts w:ascii="Arial" w:eastAsia="Times New Roman" w:hAnsi="Arial" w:cs="Arial"/>
                <w:b/>
                <w:bCs/>
                <w:color w:val="000000"/>
                <w:sz w:val="24"/>
                <w:szCs w:val="24"/>
                <w:rtl/>
              </w:rPr>
              <w:t>      </w:t>
            </w:r>
          </w:p>
          <w:p w:rsidR="002B0AC8" w:rsidRPr="002B0AC8" w:rsidRDefault="002B0AC8" w:rsidP="002B0AC8">
            <w:pPr>
              <w:spacing w:after="0" w:line="240" w:lineRule="auto"/>
              <w:rPr>
                <w:rFonts w:ascii="Times New Roman" w:eastAsia="Times New Roman" w:hAnsi="Times New Roman" w:cs="Times New Roman"/>
                <w:color w:val="000000"/>
                <w:sz w:val="24"/>
                <w:szCs w:val="24"/>
                <w:rtl/>
              </w:rPr>
            </w:pPr>
            <w:r w:rsidRPr="002B0AC8">
              <w:rPr>
                <w:rFonts w:ascii="Arial" w:eastAsia="Times New Roman" w:hAnsi="Arial" w:cs="Arial"/>
                <w:color w:val="000000"/>
                <w:sz w:val="24"/>
                <w:szCs w:val="24"/>
                <w:rtl/>
              </w:rPr>
              <w:t>   בהמשך הסיפור מקבלת הזקנה כוס קפה בחלב מחייל ששומר בשער . היא מתענגת על הקפה החם עונג עצום – הנאה פשוטה שהיא אושר שלם בעיני המספר. הזדהותו איתה משכיחה ממנו פעם ראשונה את הצפייה המייסרת ומציפה אותו באושר בזכות הנאה התמימה של הזקנה ויכולתו להזדהות איתה ;"</w:t>
            </w:r>
            <w:r w:rsidRPr="002B0AC8">
              <w:rPr>
                <w:rFonts w:ascii="Arial" w:eastAsia="Times New Roman" w:hAnsi="Arial" w:cs="Arial"/>
                <w:b/>
                <w:bCs/>
                <w:i/>
                <w:iCs/>
                <w:color w:val="000000"/>
                <w:sz w:val="24"/>
                <w:szCs w:val="24"/>
                <w:rtl/>
              </w:rPr>
              <w:t> נשמתי שתתה גם היא, והתחממה גם היא –וטעמה של הישישונת החומה היה בפי כקפה בחלב מתוק." </w:t>
            </w:r>
            <w:r w:rsidRPr="002B0AC8">
              <w:rPr>
                <w:rFonts w:ascii="Arial" w:eastAsia="Times New Roman" w:hAnsi="Arial" w:cs="Arial"/>
                <w:color w:val="000000"/>
                <w:sz w:val="24"/>
                <w:szCs w:val="24"/>
                <w:rtl/>
              </w:rPr>
              <w:t> </w:t>
            </w:r>
          </w:p>
          <w:p w:rsidR="002B0AC8" w:rsidRPr="002B0AC8" w:rsidRDefault="002B0AC8" w:rsidP="002B0AC8">
            <w:pPr>
              <w:spacing w:after="0" w:line="240" w:lineRule="auto"/>
              <w:rPr>
                <w:rFonts w:ascii="Times New Roman" w:eastAsia="Times New Roman" w:hAnsi="Times New Roman" w:cs="Times New Roman"/>
                <w:color w:val="000000"/>
                <w:sz w:val="24"/>
                <w:szCs w:val="24"/>
                <w:rtl/>
              </w:rPr>
            </w:pPr>
            <w:r w:rsidRPr="002B0AC8">
              <w:rPr>
                <w:rFonts w:ascii="Arial" w:eastAsia="Times New Roman" w:hAnsi="Arial" w:cs="Arial"/>
                <w:color w:val="000000"/>
                <w:sz w:val="24"/>
                <w:szCs w:val="24"/>
                <w:rtl/>
              </w:rPr>
              <w:t>    לאחר שהתענגה על הקפה מחזירה הזקנה את הספל לחייל ולאות תודה מצרפת אליו גלויות במתנה . </w:t>
            </w:r>
            <w:r w:rsidRPr="002B0AC8">
              <w:rPr>
                <w:rFonts w:ascii="Arial" w:eastAsia="Times New Roman" w:hAnsi="Arial" w:cs="Arial"/>
                <w:b/>
                <w:bCs/>
                <w:color w:val="000000"/>
                <w:sz w:val="24"/>
                <w:szCs w:val="24"/>
                <w:rtl/>
              </w:rPr>
              <w:t>שני מעשי הנתינה הפשוטים והטובים מחוללים במספר את תחושת האושר והשחרור הפתאומי . אם עד לאותו הרגע נתפסה האהבה בעיניו רק כרגש המכאיב שחש כלפי אהובתו הרי שמאותו רגע הוא מבין שלאהבה יש ביטויים רבים וממשיים וחיים ופשוטים הרבה יותר מגעגועיו.</w:t>
            </w:r>
          </w:p>
          <w:p w:rsidR="002B0AC8" w:rsidRPr="002B0AC8" w:rsidRDefault="002B0AC8" w:rsidP="002B0AC8">
            <w:pPr>
              <w:spacing w:after="0" w:line="240" w:lineRule="auto"/>
              <w:rPr>
                <w:rFonts w:ascii="Times New Roman" w:eastAsia="Times New Roman" w:hAnsi="Times New Roman" w:cs="Times New Roman"/>
                <w:color w:val="000000"/>
                <w:sz w:val="24"/>
                <w:szCs w:val="24"/>
                <w:rtl/>
              </w:rPr>
            </w:pPr>
            <w:r w:rsidRPr="002B0AC8">
              <w:rPr>
                <w:rFonts w:ascii="Arial" w:eastAsia="Times New Roman" w:hAnsi="Arial" w:cs="Arial"/>
                <w:color w:val="000000"/>
                <w:sz w:val="24"/>
                <w:szCs w:val="24"/>
                <w:rtl/>
              </w:rPr>
              <w:t>    ההבנה הזו מייצרת גם שחרור נוסף מן השלטון של דמות האהובה על נפשו ,בכך שהוא מזהה אישה הדומה לה במהותה ,מהות סולדת ומתנשאת , אדישה ונטולת רחמים. אישה הנרתעת מהגלויות של הזקנה ומסרבת לקנותן למרות רצונו של בן זוגה. </w:t>
            </w:r>
            <w:r w:rsidRPr="002B0AC8">
              <w:rPr>
                <w:rFonts w:ascii="Arial" w:eastAsia="Times New Roman" w:hAnsi="Arial" w:cs="Arial"/>
                <w:b/>
                <w:bCs/>
                <w:color w:val="000000"/>
                <w:sz w:val="24"/>
                <w:szCs w:val="24"/>
                <w:rtl/>
              </w:rPr>
              <w:t>עתה שנפשו משוחררת מן כאב המייסר כל מבטו על העולם נמלא חיוניות ויכולת לחוש יופי עונג וחמלה  מתעורר בו חשק לשוב לסטודיו ולצור .</w:t>
            </w:r>
            <w:r w:rsidRPr="002B0AC8">
              <w:rPr>
                <w:rFonts w:ascii="Arial" w:eastAsia="Times New Roman" w:hAnsi="Arial" w:cs="Arial"/>
                <w:color w:val="000000"/>
                <w:sz w:val="24"/>
                <w:szCs w:val="24"/>
                <w:rtl/>
              </w:rPr>
              <w:t> והוא יכול להתענג על מראה הרחוב בגשם, חיוכים של אנשים , צמות מקפצות של ילדה , עצבות בעינה של סוסה . מסעו בחשמלית  מוחש על ידו כתיאור מענג של תנועה בין "פניני כוכבים", "זהרורי פנסים,נקישות ערמונים על גג החשמלית כמו מקצב מוסיקלי מענג מהפנט "גמיש וענוג" .</w:t>
            </w:r>
          </w:p>
          <w:p w:rsidR="002B0AC8" w:rsidRPr="002B0AC8" w:rsidRDefault="002B0AC8" w:rsidP="002B0AC8">
            <w:pPr>
              <w:spacing w:after="0" w:line="240" w:lineRule="auto"/>
              <w:rPr>
                <w:rFonts w:ascii="Times New Roman" w:eastAsia="Times New Roman" w:hAnsi="Times New Roman" w:cs="Times New Roman"/>
                <w:color w:val="000000"/>
                <w:sz w:val="24"/>
                <w:szCs w:val="24"/>
                <w:rtl/>
              </w:rPr>
            </w:pPr>
            <w:r w:rsidRPr="002B0AC8">
              <w:rPr>
                <w:rFonts w:ascii="Arial" w:eastAsia="Times New Roman" w:hAnsi="Arial" w:cs="Arial"/>
                <w:color w:val="000000"/>
                <w:sz w:val="24"/>
                <w:szCs w:val="24"/>
                <w:rtl/>
              </w:rPr>
              <w:t>   הסיפור מתאר למעשה מהפך פנימי , שחרור מלפיתה של סבל והשפלה פנימית וכיאה לגיבור אומן שמחת החיים מלווה ביכולת להבחין ביופי , להתענג עליו ובתשוקה לברוא אותו מחדש.</w:t>
            </w:r>
          </w:p>
          <w:p w:rsidR="002B0AC8" w:rsidRPr="002B0AC8" w:rsidRDefault="002B0AC8" w:rsidP="002B0AC8">
            <w:pPr>
              <w:spacing w:after="0" w:line="240" w:lineRule="auto"/>
              <w:rPr>
                <w:rFonts w:ascii="Times New Roman" w:eastAsia="Times New Roman" w:hAnsi="Times New Roman" w:cs="Times New Roman"/>
                <w:color w:val="000000"/>
                <w:sz w:val="24"/>
                <w:szCs w:val="24"/>
                <w:rtl/>
              </w:rPr>
            </w:pPr>
            <w:r w:rsidRPr="002B0AC8">
              <w:rPr>
                <w:rFonts w:ascii="Arial" w:eastAsia="Times New Roman" w:hAnsi="Arial" w:cs="Arial"/>
                <w:color w:val="000000"/>
                <w:sz w:val="24"/>
                <w:szCs w:val="24"/>
                <w:rtl/>
              </w:rPr>
              <w:t>הסיפור מסתיים בתחושתו שעליו למהר ולחזור לסטודיו כדי לצור והפעם לא מתוך דיכאון אלא מתוך</w:t>
            </w:r>
          </w:p>
          <w:p w:rsidR="002B0AC8" w:rsidRPr="002B0AC8" w:rsidRDefault="002B0AC8" w:rsidP="002B0AC8">
            <w:pPr>
              <w:spacing w:after="0" w:line="240" w:lineRule="auto"/>
              <w:rPr>
                <w:rFonts w:ascii="Times New Roman" w:eastAsia="Times New Roman" w:hAnsi="Times New Roman" w:cs="Times New Roman"/>
                <w:color w:val="000000"/>
                <w:sz w:val="24"/>
                <w:szCs w:val="24"/>
                <w:rtl/>
              </w:rPr>
            </w:pPr>
            <w:r w:rsidRPr="002B0AC8">
              <w:rPr>
                <w:rFonts w:ascii="Arial" w:eastAsia="Times New Roman" w:hAnsi="Arial" w:cs="Arial"/>
                <w:color w:val="000000"/>
                <w:sz w:val="24"/>
                <w:szCs w:val="24"/>
                <w:rtl/>
              </w:rPr>
              <w:t>חיות ושמחה.</w:t>
            </w:r>
          </w:p>
          <w:p w:rsidR="002B0AC8" w:rsidRPr="002B0AC8" w:rsidRDefault="002B0AC8" w:rsidP="002B0AC8">
            <w:pPr>
              <w:spacing w:after="0" w:line="240" w:lineRule="auto"/>
              <w:rPr>
                <w:rFonts w:ascii="Arial" w:eastAsia="Times New Roman" w:hAnsi="Arial" w:cs="Arial"/>
                <w:color w:val="000000"/>
                <w:sz w:val="18"/>
                <w:szCs w:val="18"/>
                <w:rtl/>
              </w:rPr>
            </w:pPr>
            <w:r w:rsidRPr="002B0AC8">
              <w:rPr>
                <w:rFonts w:ascii="Arial" w:eastAsia="Times New Roman" w:hAnsi="Arial" w:cs="Arial"/>
                <w:b/>
                <w:bCs/>
                <w:color w:val="000000"/>
                <w:sz w:val="18"/>
                <w:szCs w:val="18"/>
                <w:rtl/>
              </w:rPr>
              <w:t>שער ברנדנבורג</w:t>
            </w:r>
            <w:r w:rsidRPr="002B0AC8">
              <w:rPr>
                <w:rFonts w:ascii="Arial" w:eastAsia="Times New Roman" w:hAnsi="Arial" w:cs="Arial"/>
                <w:color w:val="000000"/>
                <w:sz w:val="18"/>
                <w:szCs w:val="18"/>
                <w:rtl/>
              </w:rPr>
              <w:t> (</w:t>
            </w:r>
            <w:hyperlink r:id="rId4" w:tooltip="גרמנית" w:history="1">
              <w:r w:rsidRPr="002B0AC8">
                <w:rPr>
                  <w:rFonts w:ascii="Arial" w:eastAsia="Times New Roman" w:hAnsi="Arial" w:cs="Arial"/>
                  <w:color w:val="0000FF"/>
                  <w:sz w:val="18"/>
                  <w:szCs w:val="18"/>
                  <w:u w:val="single"/>
                  <w:rtl/>
                </w:rPr>
                <w:t>גרמנית</w:t>
              </w:r>
            </w:hyperlink>
            <w:r w:rsidRPr="002B0AC8">
              <w:rPr>
                <w:rFonts w:ascii="Arial" w:eastAsia="Times New Roman" w:hAnsi="Arial" w:cs="Arial"/>
                <w:color w:val="000000"/>
                <w:sz w:val="18"/>
                <w:szCs w:val="18"/>
                <w:rtl/>
              </w:rPr>
              <w:t>: </w:t>
            </w:r>
            <w:proofErr w:type="spellStart"/>
            <w:r w:rsidRPr="002B0AC8">
              <w:rPr>
                <w:rFonts w:ascii="Arial" w:eastAsia="Times New Roman" w:hAnsi="Arial" w:cs="Arial"/>
                <w:b/>
                <w:bCs/>
                <w:color w:val="000000"/>
                <w:sz w:val="18"/>
                <w:szCs w:val="18"/>
              </w:rPr>
              <w:t>Brandenburger</w:t>
            </w:r>
            <w:proofErr w:type="spellEnd"/>
            <w:r w:rsidRPr="002B0AC8">
              <w:rPr>
                <w:rFonts w:ascii="Arial" w:eastAsia="Times New Roman" w:hAnsi="Arial" w:cs="Arial"/>
                <w:b/>
                <w:bCs/>
                <w:color w:val="000000"/>
                <w:sz w:val="18"/>
                <w:szCs w:val="18"/>
                <w:rtl/>
              </w:rPr>
              <w:t> </w:t>
            </w:r>
            <w:r w:rsidRPr="002B0AC8">
              <w:rPr>
                <w:rFonts w:ascii="Arial" w:eastAsia="Times New Roman" w:hAnsi="Arial" w:cs="Arial"/>
                <w:b/>
                <w:bCs/>
                <w:color w:val="000000"/>
                <w:sz w:val="18"/>
                <w:szCs w:val="18"/>
              </w:rPr>
              <w:t>Tor</w:t>
            </w:r>
            <w:r w:rsidRPr="002B0AC8">
              <w:rPr>
                <w:rFonts w:ascii="Arial" w:eastAsia="Times New Roman" w:hAnsi="Arial" w:cs="Arial"/>
                <w:color w:val="000000"/>
                <w:sz w:val="18"/>
                <w:szCs w:val="18"/>
                <w:rtl/>
              </w:rPr>
              <w:t>) הוא </w:t>
            </w:r>
            <w:hyperlink r:id="rId5" w:tooltip="שער ניצחון" w:history="1">
              <w:r w:rsidRPr="002B0AC8">
                <w:rPr>
                  <w:rFonts w:ascii="Arial" w:eastAsia="Times New Roman" w:hAnsi="Arial" w:cs="Arial"/>
                  <w:color w:val="0000FF"/>
                  <w:sz w:val="18"/>
                  <w:szCs w:val="18"/>
                  <w:u w:val="single"/>
                  <w:rtl/>
                </w:rPr>
                <w:t>שער ניצחון</w:t>
              </w:r>
            </w:hyperlink>
            <w:r w:rsidRPr="002B0AC8">
              <w:rPr>
                <w:rFonts w:ascii="Arial" w:eastAsia="Times New Roman" w:hAnsi="Arial" w:cs="Arial"/>
                <w:color w:val="000000"/>
                <w:sz w:val="18"/>
                <w:szCs w:val="18"/>
                <w:rtl/>
              </w:rPr>
              <w:t> אשר מהווה כיום את אחד מסמליה החשובים ביותר של </w:t>
            </w:r>
            <w:hyperlink r:id="rId6" w:tooltip="ברלין" w:history="1">
              <w:r w:rsidRPr="002B0AC8">
                <w:rPr>
                  <w:rFonts w:ascii="Arial" w:eastAsia="Times New Roman" w:hAnsi="Arial" w:cs="Arial"/>
                  <w:color w:val="0000FF"/>
                  <w:sz w:val="18"/>
                  <w:szCs w:val="18"/>
                  <w:u w:val="single"/>
                  <w:rtl/>
                </w:rPr>
                <w:t>ברלין</w:t>
              </w:r>
            </w:hyperlink>
            <w:r w:rsidRPr="002B0AC8">
              <w:rPr>
                <w:rFonts w:ascii="Arial" w:eastAsia="Times New Roman" w:hAnsi="Arial" w:cs="Arial"/>
                <w:color w:val="000000"/>
                <w:sz w:val="18"/>
                <w:szCs w:val="18"/>
                <w:rtl/>
              </w:rPr>
              <w:t>, </w:t>
            </w:r>
            <w:hyperlink r:id="rId7" w:tooltip="גרמניה" w:history="1">
              <w:r w:rsidRPr="002B0AC8">
                <w:rPr>
                  <w:rFonts w:ascii="Arial" w:eastAsia="Times New Roman" w:hAnsi="Arial" w:cs="Arial"/>
                  <w:color w:val="0000FF"/>
                  <w:sz w:val="18"/>
                  <w:szCs w:val="18"/>
                  <w:u w:val="single"/>
                  <w:rtl/>
                </w:rPr>
                <w:t>גרמניה</w:t>
              </w:r>
            </w:hyperlink>
            <w:r w:rsidRPr="002B0AC8">
              <w:rPr>
                <w:rFonts w:ascii="Arial" w:eastAsia="Times New Roman" w:hAnsi="Arial" w:cs="Arial"/>
                <w:color w:val="000000"/>
                <w:sz w:val="18"/>
                <w:szCs w:val="18"/>
                <w:rtl/>
              </w:rPr>
              <w:t>, ובמשך השנים, מאז הקמתו ב-</w:t>
            </w:r>
            <w:r w:rsidRPr="002B0AC8">
              <w:rPr>
                <w:rFonts w:ascii="Arial" w:eastAsia="Times New Roman" w:hAnsi="Arial" w:cs="Arial"/>
                <w:color w:val="000000"/>
                <w:sz w:val="18"/>
                <w:szCs w:val="18"/>
                <w:rtl/>
              </w:rPr>
              <w:fldChar w:fldCharType="begin"/>
            </w:r>
            <w:r w:rsidRPr="002B0AC8">
              <w:rPr>
                <w:rFonts w:ascii="Arial" w:eastAsia="Times New Roman" w:hAnsi="Arial" w:cs="Arial"/>
                <w:color w:val="000000"/>
                <w:sz w:val="18"/>
                <w:szCs w:val="18"/>
                <w:rtl/>
              </w:rPr>
              <w:instrText xml:space="preserve"> </w:instrText>
            </w:r>
            <w:r w:rsidRPr="002B0AC8">
              <w:rPr>
                <w:rFonts w:ascii="Arial" w:eastAsia="Times New Roman" w:hAnsi="Arial" w:cs="Arial"/>
                <w:color w:val="000000"/>
                <w:sz w:val="18"/>
                <w:szCs w:val="18"/>
              </w:rPr>
              <w:instrText>HYPERLINK "http://he.wikipedia.org/wiki/1788" \o "1788</w:instrText>
            </w:r>
            <w:r w:rsidRPr="002B0AC8">
              <w:rPr>
                <w:rFonts w:ascii="Arial" w:eastAsia="Times New Roman" w:hAnsi="Arial" w:cs="Arial"/>
                <w:color w:val="000000"/>
                <w:sz w:val="18"/>
                <w:szCs w:val="18"/>
                <w:rtl/>
              </w:rPr>
              <w:instrText xml:space="preserve">" </w:instrText>
            </w:r>
            <w:r w:rsidRPr="002B0AC8">
              <w:rPr>
                <w:rFonts w:ascii="Arial" w:eastAsia="Times New Roman" w:hAnsi="Arial" w:cs="Arial"/>
                <w:color w:val="000000"/>
                <w:sz w:val="18"/>
                <w:szCs w:val="18"/>
                <w:rtl/>
              </w:rPr>
              <w:fldChar w:fldCharType="separate"/>
            </w:r>
            <w:r w:rsidRPr="002B0AC8">
              <w:rPr>
                <w:rFonts w:ascii="Arial" w:eastAsia="Times New Roman" w:hAnsi="Arial" w:cs="Arial"/>
                <w:color w:val="0000FF"/>
                <w:sz w:val="18"/>
                <w:szCs w:val="18"/>
                <w:u w:val="single"/>
                <w:rtl/>
              </w:rPr>
              <w:t>1788</w:t>
            </w:r>
            <w:r w:rsidRPr="002B0AC8">
              <w:rPr>
                <w:rFonts w:ascii="Arial" w:eastAsia="Times New Roman" w:hAnsi="Arial" w:cs="Arial"/>
                <w:color w:val="000000"/>
                <w:sz w:val="18"/>
                <w:szCs w:val="18"/>
                <w:rtl/>
              </w:rPr>
              <w:fldChar w:fldCharType="end"/>
            </w:r>
            <w:r w:rsidRPr="002B0AC8">
              <w:rPr>
                <w:rFonts w:ascii="Arial" w:eastAsia="Times New Roman" w:hAnsi="Arial" w:cs="Arial"/>
                <w:color w:val="000000"/>
                <w:sz w:val="18"/>
                <w:szCs w:val="18"/>
                <w:rtl/>
              </w:rPr>
              <w:t>, שימש משטרים רבים כסמל לשלטונם, תוך מהפכים רבים בתפקודו ובסמליו החיצוניים.</w:t>
            </w:r>
          </w:p>
          <w:p w:rsidR="002B0AC8" w:rsidRPr="002B0AC8" w:rsidRDefault="002B0AC8" w:rsidP="002B0AC8">
            <w:pPr>
              <w:spacing w:after="0" w:line="240" w:lineRule="auto"/>
              <w:rPr>
                <w:rFonts w:ascii="Arial" w:eastAsia="Times New Roman" w:hAnsi="Arial" w:cs="Arial"/>
                <w:color w:val="000000"/>
                <w:sz w:val="18"/>
                <w:szCs w:val="18"/>
                <w:rtl/>
              </w:rPr>
            </w:pPr>
            <w:r w:rsidRPr="002B0AC8">
              <w:rPr>
                <w:rFonts w:ascii="Arial" w:eastAsia="Times New Roman" w:hAnsi="Arial" w:cs="Arial"/>
                <w:color w:val="000000"/>
                <w:sz w:val="18"/>
                <w:szCs w:val="18"/>
                <w:rtl/>
              </w:rPr>
              <w:t>השער ממוקם בכיכר פריז (פאריזר פלאץ) והוא השער היחיד שנותר מתוך מספר שערים שבעבר שימשו מתנשא לגובה של 26 מטרים, רוחבו 65.5 מטרים ועוביו 11 מטרים. השער מעוצב בהשראת ה-</w:t>
            </w:r>
            <w:proofErr w:type="spellStart"/>
            <w:r w:rsidRPr="002B0AC8">
              <w:rPr>
                <w:rFonts w:ascii="Arial" w:eastAsia="Times New Roman" w:hAnsi="Arial" w:cs="Arial"/>
                <w:color w:val="000000"/>
                <w:sz w:val="18"/>
                <w:szCs w:val="18"/>
              </w:rPr>
              <w:t>Propylea</w:t>
            </w:r>
            <w:proofErr w:type="spellEnd"/>
            <w:r w:rsidRPr="002B0AC8">
              <w:rPr>
                <w:rFonts w:ascii="Arial" w:eastAsia="Times New Roman" w:hAnsi="Arial" w:cs="Arial"/>
                <w:color w:val="000000"/>
                <w:sz w:val="18"/>
                <w:szCs w:val="18"/>
                <w:rtl/>
              </w:rPr>
              <w:t>, ששימש ככניסה ל</w:t>
            </w:r>
            <w:hyperlink r:id="rId8" w:tooltip="אקרופוליס" w:history="1">
              <w:r w:rsidRPr="002B0AC8">
                <w:rPr>
                  <w:rFonts w:ascii="Arial" w:eastAsia="Times New Roman" w:hAnsi="Arial" w:cs="Arial"/>
                  <w:color w:val="0000FF"/>
                  <w:sz w:val="18"/>
                  <w:szCs w:val="18"/>
                  <w:u w:val="single"/>
                  <w:rtl/>
                </w:rPr>
                <w:t>אקרופוליס</w:t>
              </w:r>
            </w:hyperlink>
            <w:r w:rsidRPr="002B0AC8">
              <w:rPr>
                <w:rFonts w:ascii="Arial" w:eastAsia="Times New Roman" w:hAnsi="Arial" w:cs="Arial"/>
                <w:color w:val="000000"/>
                <w:sz w:val="18"/>
                <w:szCs w:val="18"/>
                <w:rtl/>
              </w:rPr>
              <w:t> ב</w:t>
            </w:r>
            <w:hyperlink r:id="rId9" w:tooltip="אתונה" w:history="1">
              <w:r w:rsidRPr="002B0AC8">
                <w:rPr>
                  <w:rFonts w:ascii="Arial" w:eastAsia="Times New Roman" w:hAnsi="Arial" w:cs="Arial"/>
                  <w:color w:val="0000FF"/>
                  <w:sz w:val="18"/>
                  <w:szCs w:val="18"/>
                  <w:u w:val="single"/>
                  <w:rtl/>
                </w:rPr>
                <w:t>אתונה</w:t>
              </w:r>
            </w:hyperlink>
            <w:r w:rsidRPr="002B0AC8">
              <w:rPr>
                <w:rFonts w:ascii="Arial" w:eastAsia="Times New Roman" w:hAnsi="Arial" w:cs="Arial"/>
                <w:color w:val="000000"/>
                <w:sz w:val="18"/>
                <w:szCs w:val="18"/>
                <w:rtl/>
              </w:rPr>
              <w:t>, </w:t>
            </w:r>
            <w:hyperlink r:id="rId10" w:tooltip="יוון" w:history="1">
              <w:r w:rsidRPr="002B0AC8">
                <w:rPr>
                  <w:rFonts w:ascii="Arial" w:eastAsia="Times New Roman" w:hAnsi="Arial" w:cs="Arial"/>
                  <w:color w:val="0000FF"/>
                  <w:sz w:val="18"/>
                  <w:szCs w:val="18"/>
                  <w:u w:val="single"/>
                  <w:rtl/>
                </w:rPr>
                <w:t>יוון</w:t>
              </w:r>
            </w:hyperlink>
            <w:r w:rsidRPr="002B0AC8">
              <w:rPr>
                <w:rFonts w:ascii="Arial" w:eastAsia="Times New Roman" w:hAnsi="Arial" w:cs="Arial"/>
                <w:color w:val="000000"/>
                <w:sz w:val="18"/>
                <w:szCs w:val="18"/>
                <w:rtl/>
              </w:rPr>
              <w:t> והיווה חלק מגישה אדריכלית רחבה יותר של ה</w:t>
            </w:r>
            <w:hyperlink r:id="rId11" w:tooltip="קלאסיציזם" w:history="1">
              <w:r w:rsidRPr="002B0AC8">
                <w:rPr>
                  <w:rFonts w:ascii="Arial" w:eastAsia="Times New Roman" w:hAnsi="Arial" w:cs="Arial"/>
                  <w:color w:val="0000FF"/>
                  <w:sz w:val="18"/>
                  <w:szCs w:val="18"/>
                  <w:u w:val="single"/>
                  <w:rtl/>
                </w:rPr>
                <w:t>קלאסיציזם</w:t>
              </w:r>
            </w:hyperlink>
            <w:r w:rsidRPr="002B0AC8">
              <w:rPr>
                <w:rFonts w:ascii="Arial" w:eastAsia="Times New Roman" w:hAnsi="Arial" w:cs="Arial"/>
                <w:color w:val="000000"/>
                <w:sz w:val="18"/>
                <w:szCs w:val="18"/>
                <w:rtl/>
              </w:rPr>
              <w:t> שהייתה נפוצה באותה תקופה ושאבה אלמנטים רבים מהתקופה ה</w:t>
            </w:r>
            <w:hyperlink r:id="rId12" w:tooltip="יוון" w:history="1">
              <w:r w:rsidRPr="002B0AC8">
                <w:rPr>
                  <w:rFonts w:ascii="Arial" w:eastAsia="Times New Roman" w:hAnsi="Arial" w:cs="Arial"/>
                  <w:color w:val="0000FF"/>
                  <w:sz w:val="18"/>
                  <w:szCs w:val="18"/>
                  <w:u w:val="single"/>
                  <w:rtl/>
                </w:rPr>
                <w:t>יוונית</w:t>
              </w:r>
            </w:hyperlink>
            <w:r w:rsidRPr="002B0AC8">
              <w:rPr>
                <w:rFonts w:ascii="Arial" w:eastAsia="Times New Roman" w:hAnsi="Arial" w:cs="Arial"/>
                <w:color w:val="000000"/>
                <w:sz w:val="18"/>
                <w:szCs w:val="18"/>
                <w:rtl/>
              </w:rPr>
              <w:t>.</w:t>
            </w:r>
          </w:p>
          <w:p w:rsidR="002B0AC8" w:rsidRPr="002B0AC8" w:rsidRDefault="002B0AC8" w:rsidP="002B0AC8">
            <w:pPr>
              <w:spacing w:after="0" w:line="240" w:lineRule="auto"/>
              <w:rPr>
                <w:rFonts w:ascii="Times New Roman" w:eastAsia="Times New Roman" w:hAnsi="Times New Roman" w:cs="Times New Roman"/>
                <w:color w:val="000000"/>
                <w:sz w:val="24"/>
                <w:szCs w:val="24"/>
                <w:rtl/>
              </w:rPr>
            </w:pPr>
            <w:r w:rsidRPr="002B0AC8">
              <w:rPr>
                <w:rFonts w:ascii="Arial" w:eastAsia="Times New Roman" w:hAnsi="Arial" w:cs="Arial"/>
                <w:color w:val="000000"/>
                <w:sz w:val="24"/>
                <w:szCs w:val="24"/>
                <w:rtl/>
              </w:rPr>
              <w:t>השער כולל 12 </w:t>
            </w:r>
            <w:hyperlink r:id="rId13" w:tooltip="הסדר הדורי" w:history="1">
              <w:r w:rsidRPr="002B0AC8">
                <w:rPr>
                  <w:rFonts w:ascii="Arial" w:eastAsia="Times New Roman" w:hAnsi="Arial" w:cs="Arial"/>
                  <w:color w:val="000000"/>
                  <w:sz w:val="24"/>
                  <w:szCs w:val="24"/>
                  <w:u w:val="single"/>
                  <w:rtl/>
                </w:rPr>
                <w:t>עמודים דורים</w:t>
              </w:r>
            </w:hyperlink>
            <w:r w:rsidRPr="002B0AC8">
              <w:rPr>
                <w:rFonts w:ascii="Arial" w:eastAsia="Times New Roman" w:hAnsi="Arial" w:cs="Arial"/>
                <w:color w:val="000000"/>
                <w:sz w:val="24"/>
                <w:szCs w:val="24"/>
                <w:rtl/>
              </w:rPr>
              <w:t>המתנשאים לגובה של 15 מטרים ובקוטר של מטר וחצי, שישה בכל צד, אשר דרכו מתאפשרים חמישה מעברים, אף על פי שבעת פתיחתו הורשה שימוש בשני מעברים בלבד. כיום השער פתוח להולכי רגל בלבד.</w:t>
            </w:r>
          </w:p>
          <w:p w:rsidR="002B0AC8" w:rsidRPr="002B0AC8" w:rsidRDefault="002B0AC8" w:rsidP="002B0AC8">
            <w:pPr>
              <w:spacing w:after="0" w:line="240" w:lineRule="auto"/>
              <w:rPr>
                <w:rFonts w:ascii="Times New Roman" w:eastAsia="Times New Roman" w:hAnsi="Times New Roman" w:cs="Times New Roman"/>
                <w:color w:val="000000"/>
                <w:sz w:val="24"/>
                <w:szCs w:val="24"/>
                <w:rtl/>
              </w:rPr>
            </w:pPr>
            <w:r w:rsidRPr="002B0AC8">
              <w:rPr>
                <w:rFonts w:ascii="Arial" w:eastAsia="Times New Roman" w:hAnsi="Arial" w:cs="Arial"/>
                <w:color w:val="000000"/>
                <w:sz w:val="24"/>
                <w:szCs w:val="24"/>
                <w:rtl/>
              </w:rPr>
              <w:t>השער הוזמן על ידי </w:t>
            </w:r>
            <w:hyperlink r:id="rId14" w:tooltip="פרידריך וילהלם השני (הדף אינו קיים)" w:history="1">
              <w:r w:rsidRPr="002B0AC8">
                <w:rPr>
                  <w:rFonts w:ascii="Arial" w:eastAsia="Times New Roman" w:hAnsi="Arial" w:cs="Arial"/>
                  <w:color w:val="000000"/>
                  <w:sz w:val="24"/>
                  <w:szCs w:val="24"/>
                  <w:u w:val="single"/>
                  <w:rtl/>
                </w:rPr>
                <w:t>פרידריך וילהלם השני</w:t>
              </w:r>
            </w:hyperlink>
            <w:r w:rsidRPr="002B0AC8">
              <w:rPr>
                <w:rFonts w:ascii="Arial" w:eastAsia="Times New Roman" w:hAnsi="Arial" w:cs="Arial"/>
                <w:color w:val="000000"/>
                <w:sz w:val="24"/>
                <w:szCs w:val="24"/>
                <w:rtl/>
              </w:rPr>
              <w:t>כסימן לשלום, ונבנה בין השנים </w:t>
            </w:r>
            <w:hyperlink r:id="rId15" w:tooltip="1788" w:history="1">
              <w:r w:rsidRPr="002B0AC8">
                <w:rPr>
                  <w:rFonts w:ascii="Arial" w:eastAsia="Times New Roman" w:hAnsi="Arial" w:cs="Arial"/>
                  <w:color w:val="000000"/>
                  <w:sz w:val="24"/>
                  <w:szCs w:val="24"/>
                  <w:u w:val="single"/>
                  <w:rtl/>
                </w:rPr>
                <w:t>1788</w:t>
              </w:r>
            </w:hyperlink>
            <w:r w:rsidRPr="002B0AC8">
              <w:rPr>
                <w:rFonts w:ascii="Arial" w:eastAsia="Times New Roman" w:hAnsi="Arial" w:cs="Arial"/>
                <w:color w:val="000000"/>
                <w:sz w:val="24"/>
                <w:szCs w:val="24"/>
                <w:rtl/>
              </w:rPr>
              <w:t>- </w:t>
            </w:r>
            <w:hyperlink r:id="rId16" w:tooltip="1791" w:history="1">
              <w:r w:rsidRPr="002B0AC8">
                <w:rPr>
                  <w:rFonts w:ascii="Arial" w:eastAsia="Times New Roman" w:hAnsi="Arial" w:cs="Arial"/>
                  <w:color w:val="000000"/>
                  <w:sz w:val="24"/>
                  <w:szCs w:val="24"/>
                  <w:u w:val="single"/>
                  <w:rtl/>
                </w:rPr>
                <w:t>1791</w:t>
              </w:r>
            </w:hyperlink>
            <w:r w:rsidRPr="002B0AC8">
              <w:rPr>
                <w:rFonts w:ascii="Arial" w:eastAsia="Times New Roman" w:hAnsi="Arial" w:cs="Arial"/>
                <w:color w:val="000000"/>
                <w:sz w:val="24"/>
                <w:szCs w:val="24"/>
                <w:rtl/>
              </w:rPr>
              <w:t>על ידי </w:t>
            </w:r>
            <w:hyperlink r:id="rId17" w:tooltip="קארל גוטהארד לאנגנס (הדף אינו קיים)" w:history="1">
              <w:r w:rsidRPr="002B0AC8">
                <w:rPr>
                  <w:rFonts w:ascii="Arial" w:eastAsia="Times New Roman" w:hAnsi="Arial" w:cs="Arial"/>
                  <w:color w:val="000000"/>
                  <w:sz w:val="24"/>
                  <w:szCs w:val="24"/>
                  <w:u w:val="single"/>
                  <w:rtl/>
                </w:rPr>
                <w:t>קארל גוטהארד לאנגנס</w:t>
              </w:r>
            </w:hyperlink>
            <w:r w:rsidRPr="002B0AC8">
              <w:rPr>
                <w:rFonts w:ascii="Arial" w:eastAsia="Times New Roman" w:hAnsi="Arial" w:cs="Arial"/>
                <w:color w:val="000000"/>
                <w:sz w:val="24"/>
                <w:szCs w:val="24"/>
                <w:rtl/>
              </w:rPr>
              <w:t>.</w:t>
            </w:r>
          </w:p>
          <w:p w:rsidR="002B0AC8" w:rsidRPr="002B0AC8" w:rsidRDefault="002B0AC8" w:rsidP="002B0AC8">
            <w:pPr>
              <w:spacing w:after="0" w:line="240" w:lineRule="auto"/>
              <w:rPr>
                <w:rFonts w:ascii="Times New Roman" w:eastAsia="Times New Roman" w:hAnsi="Times New Roman" w:cs="Times New Roman"/>
                <w:color w:val="000000"/>
                <w:sz w:val="24"/>
                <w:szCs w:val="24"/>
                <w:rtl/>
              </w:rPr>
            </w:pPr>
            <w:r w:rsidRPr="002B0AC8">
              <w:rPr>
                <w:rFonts w:ascii="Arial" w:eastAsia="Times New Roman" w:hAnsi="Arial" w:cs="Arial"/>
                <w:color w:val="000000"/>
                <w:sz w:val="24"/>
                <w:szCs w:val="24"/>
                <w:rtl/>
              </w:rPr>
              <w:t>על קצהו העליון של השער, הוצבה </w:t>
            </w:r>
            <w:hyperlink r:id="rId18" w:tooltip="קוודריגה" w:history="1">
              <w:r w:rsidRPr="002B0AC8">
                <w:rPr>
                  <w:rFonts w:ascii="Arial" w:eastAsia="Times New Roman" w:hAnsi="Arial" w:cs="Arial"/>
                  <w:color w:val="000000"/>
                  <w:sz w:val="24"/>
                  <w:szCs w:val="24"/>
                  <w:u w:val="single"/>
                  <w:rtl/>
                </w:rPr>
                <w:t>קוודריגה</w:t>
              </w:r>
            </w:hyperlink>
            <w:r w:rsidRPr="002B0AC8">
              <w:rPr>
                <w:rFonts w:ascii="Arial" w:eastAsia="Times New Roman" w:hAnsi="Arial" w:cs="Arial"/>
                <w:color w:val="000000"/>
                <w:sz w:val="24"/>
                <w:szCs w:val="24"/>
                <w:rtl/>
              </w:rPr>
              <w:t>, </w:t>
            </w:r>
            <w:hyperlink r:id="rId19" w:tooltip="מרכבה (רכב)" w:history="1">
              <w:r w:rsidRPr="002B0AC8">
                <w:rPr>
                  <w:rFonts w:ascii="Arial" w:eastAsia="Times New Roman" w:hAnsi="Arial" w:cs="Arial"/>
                  <w:color w:val="000000"/>
                  <w:sz w:val="24"/>
                  <w:szCs w:val="24"/>
                  <w:u w:val="single"/>
                  <w:rtl/>
                </w:rPr>
                <w:t>מרכבה</w:t>
              </w:r>
            </w:hyperlink>
            <w:r w:rsidRPr="002B0AC8">
              <w:rPr>
                <w:rFonts w:ascii="Arial" w:eastAsia="Times New Roman" w:hAnsi="Arial" w:cs="Arial"/>
                <w:color w:val="000000"/>
                <w:sz w:val="24"/>
                <w:szCs w:val="24"/>
                <w:rtl/>
              </w:rPr>
              <w:t>המובלת על ידי ארבעה </w:t>
            </w:r>
            <w:hyperlink r:id="rId20" w:tooltip="סוס" w:history="1">
              <w:r w:rsidRPr="002B0AC8">
                <w:rPr>
                  <w:rFonts w:ascii="Arial" w:eastAsia="Times New Roman" w:hAnsi="Arial" w:cs="Arial"/>
                  <w:color w:val="000000"/>
                  <w:sz w:val="24"/>
                  <w:szCs w:val="24"/>
                  <w:u w:val="single"/>
                  <w:rtl/>
                </w:rPr>
                <w:t>סוסים</w:t>
              </w:r>
            </w:hyperlink>
            <w:r w:rsidRPr="002B0AC8">
              <w:rPr>
                <w:rFonts w:ascii="Arial" w:eastAsia="Times New Roman" w:hAnsi="Arial" w:cs="Arial"/>
                <w:color w:val="000000"/>
                <w:sz w:val="24"/>
                <w:szCs w:val="24"/>
                <w:rtl/>
              </w:rPr>
              <w:t>, כאשר אלת הניצחון נושאת ענף </w:t>
            </w:r>
            <w:hyperlink r:id="rId21" w:tooltip="זית" w:history="1">
              <w:r w:rsidRPr="002B0AC8">
                <w:rPr>
                  <w:rFonts w:ascii="Arial" w:eastAsia="Times New Roman" w:hAnsi="Arial" w:cs="Arial"/>
                  <w:color w:val="000000"/>
                  <w:sz w:val="24"/>
                  <w:szCs w:val="24"/>
                  <w:u w:val="single"/>
                  <w:rtl/>
                </w:rPr>
                <w:t>זית</w:t>
              </w:r>
            </w:hyperlink>
            <w:r w:rsidRPr="002B0AC8">
              <w:rPr>
                <w:rFonts w:ascii="Arial" w:eastAsia="Times New Roman" w:hAnsi="Arial" w:cs="Arial"/>
                <w:color w:val="000000"/>
                <w:sz w:val="24"/>
                <w:szCs w:val="24"/>
                <w:rtl/>
              </w:rPr>
              <w:t>רוכבת בה, אך היא נבזזה על ידי </w:t>
            </w:r>
            <w:hyperlink r:id="rId22" w:tooltip="נפוליאון" w:history="1">
              <w:r w:rsidRPr="002B0AC8">
                <w:rPr>
                  <w:rFonts w:ascii="Arial" w:eastAsia="Times New Roman" w:hAnsi="Arial" w:cs="Arial"/>
                  <w:color w:val="000000"/>
                  <w:sz w:val="24"/>
                  <w:szCs w:val="24"/>
                  <w:u w:val="single"/>
                  <w:rtl/>
                </w:rPr>
                <w:t>נפוליאון</w:t>
              </w:r>
            </w:hyperlink>
            <w:r w:rsidRPr="002B0AC8">
              <w:rPr>
                <w:rFonts w:ascii="Arial" w:eastAsia="Times New Roman" w:hAnsi="Arial" w:cs="Arial"/>
                <w:color w:val="000000"/>
                <w:sz w:val="24"/>
                <w:szCs w:val="24"/>
                <w:rtl/>
              </w:rPr>
              <w:t>בשנת </w:t>
            </w:r>
            <w:hyperlink r:id="rId23" w:tooltip="1806" w:history="1">
              <w:r w:rsidRPr="002B0AC8">
                <w:rPr>
                  <w:rFonts w:ascii="Arial" w:eastAsia="Times New Roman" w:hAnsi="Arial" w:cs="Arial"/>
                  <w:color w:val="000000"/>
                  <w:sz w:val="24"/>
                  <w:szCs w:val="24"/>
                  <w:u w:val="single"/>
                  <w:rtl/>
                </w:rPr>
                <w:t>1806</w:t>
              </w:r>
            </w:hyperlink>
            <w:r w:rsidRPr="002B0AC8">
              <w:rPr>
                <w:rFonts w:ascii="Arial" w:eastAsia="Times New Roman" w:hAnsi="Arial" w:cs="Arial"/>
                <w:color w:val="000000"/>
                <w:sz w:val="24"/>
                <w:szCs w:val="24"/>
                <w:rtl/>
              </w:rPr>
              <w:t>ונלקחה ל</w:t>
            </w:r>
            <w:hyperlink r:id="rId24" w:tooltip="פריז" w:history="1">
              <w:r w:rsidRPr="002B0AC8">
                <w:rPr>
                  <w:rFonts w:ascii="Arial" w:eastAsia="Times New Roman" w:hAnsi="Arial" w:cs="Arial"/>
                  <w:color w:val="000000"/>
                  <w:sz w:val="24"/>
                  <w:szCs w:val="24"/>
                  <w:u w:val="single"/>
                  <w:rtl/>
                </w:rPr>
                <w:t>פריז</w:t>
              </w:r>
            </w:hyperlink>
            <w:r w:rsidRPr="002B0AC8">
              <w:rPr>
                <w:rFonts w:ascii="Arial" w:eastAsia="Times New Roman" w:hAnsi="Arial" w:cs="Arial"/>
                <w:color w:val="000000"/>
                <w:sz w:val="24"/>
                <w:szCs w:val="24"/>
                <w:rtl/>
              </w:rPr>
              <w:t>לאחר כיבוש </w:t>
            </w:r>
            <w:hyperlink r:id="rId25" w:tooltip="ברלין" w:history="1">
              <w:r w:rsidRPr="002B0AC8">
                <w:rPr>
                  <w:rFonts w:ascii="Arial" w:eastAsia="Times New Roman" w:hAnsi="Arial" w:cs="Arial"/>
                  <w:color w:val="000000"/>
                  <w:sz w:val="24"/>
                  <w:szCs w:val="24"/>
                  <w:u w:val="single"/>
                  <w:rtl/>
                </w:rPr>
                <w:t>ברלין</w:t>
              </w:r>
            </w:hyperlink>
            <w:r w:rsidRPr="002B0AC8">
              <w:rPr>
                <w:rFonts w:ascii="Arial" w:eastAsia="Times New Roman" w:hAnsi="Arial" w:cs="Arial"/>
                <w:color w:val="000000"/>
                <w:sz w:val="24"/>
                <w:szCs w:val="24"/>
                <w:rtl/>
              </w:rPr>
              <w:t>. הקוודריגה הושבה ב-</w:t>
            </w:r>
            <w:hyperlink r:id="rId26" w:tooltip="1814" w:history="1">
              <w:r w:rsidRPr="002B0AC8">
                <w:rPr>
                  <w:rFonts w:ascii="Arial" w:eastAsia="Times New Roman" w:hAnsi="Arial" w:cs="Arial"/>
                  <w:color w:val="000000"/>
                  <w:sz w:val="24"/>
                  <w:szCs w:val="24"/>
                  <w:u w:val="single"/>
                  <w:rtl/>
                </w:rPr>
                <w:t>1814</w:t>
              </w:r>
            </w:hyperlink>
            <w:r w:rsidRPr="002B0AC8">
              <w:rPr>
                <w:rFonts w:ascii="Arial" w:eastAsia="Times New Roman" w:hAnsi="Arial" w:cs="Arial"/>
                <w:color w:val="000000"/>
                <w:sz w:val="24"/>
                <w:szCs w:val="24"/>
                <w:rtl/>
              </w:rPr>
              <w:t>, אך ענף הזית הוחלף לצלב ברזל ועל הכרכרה רוכבת </w:t>
            </w:r>
            <w:hyperlink r:id="rId27" w:tooltip="ניקה" w:history="1">
              <w:r w:rsidRPr="002B0AC8">
                <w:rPr>
                  <w:rFonts w:ascii="Arial" w:eastAsia="Times New Roman" w:hAnsi="Arial" w:cs="Arial"/>
                  <w:color w:val="000000"/>
                  <w:sz w:val="24"/>
                  <w:szCs w:val="24"/>
                  <w:u w:val="single"/>
                  <w:rtl/>
                </w:rPr>
                <w:t>ניקה</w:t>
              </w:r>
            </w:hyperlink>
            <w:r w:rsidRPr="002B0AC8">
              <w:rPr>
                <w:rFonts w:ascii="Arial" w:eastAsia="Times New Roman" w:hAnsi="Arial" w:cs="Arial"/>
                <w:color w:val="000000"/>
                <w:sz w:val="24"/>
                <w:szCs w:val="24"/>
                <w:rtl/>
              </w:rPr>
              <w:t>, אלת הניצחון.</w:t>
            </w:r>
          </w:p>
          <w:p w:rsidR="002B0AC8" w:rsidRPr="002B0AC8" w:rsidRDefault="002B0AC8" w:rsidP="002B0AC8">
            <w:pPr>
              <w:spacing w:after="0" w:line="240" w:lineRule="auto"/>
              <w:rPr>
                <w:rFonts w:ascii="Times New Roman" w:eastAsia="Times New Roman" w:hAnsi="Times New Roman" w:cs="Times New Roman"/>
                <w:color w:val="000000"/>
                <w:sz w:val="24"/>
                <w:szCs w:val="24"/>
                <w:rtl/>
              </w:rPr>
            </w:pPr>
            <w:r w:rsidRPr="002B0AC8">
              <w:rPr>
                <w:rFonts w:ascii="Arial" w:eastAsia="Times New Roman" w:hAnsi="Arial" w:cs="Arial"/>
                <w:color w:val="000000"/>
                <w:sz w:val="24"/>
                <w:szCs w:val="24"/>
                <w:rtl/>
              </w:rPr>
              <w:t>עם עליית </w:t>
            </w:r>
            <w:hyperlink r:id="rId28" w:tooltip="נאצים" w:history="1">
              <w:r w:rsidRPr="002B0AC8">
                <w:rPr>
                  <w:rFonts w:ascii="Arial" w:eastAsia="Times New Roman" w:hAnsi="Arial" w:cs="Arial"/>
                  <w:color w:val="000000"/>
                  <w:sz w:val="24"/>
                  <w:szCs w:val="24"/>
                  <w:u w:val="single"/>
                  <w:rtl/>
                </w:rPr>
                <w:t>השלטון הנאצי</w:t>
              </w:r>
            </w:hyperlink>
            <w:r w:rsidRPr="002B0AC8">
              <w:rPr>
                <w:rFonts w:ascii="Arial" w:eastAsia="Times New Roman" w:hAnsi="Arial" w:cs="Arial"/>
                <w:color w:val="000000"/>
                <w:sz w:val="24"/>
                <w:szCs w:val="24"/>
                <w:rtl/>
              </w:rPr>
              <w:t>, שימש השער כסמל לכוחם והינו המבנה היחידי ששרד, מלבד האקדמיה לאמנות בכיכר פאריזר עד שנת </w:t>
            </w:r>
            <w:hyperlink r:id="rId29" w:tooltip="1945" w:history="1">
              <w:r w:rsidRPr="002B0AC8">
                <w:rPr>
                  <w:rFonts w:ascii="Arial" w:eastAsia="Times New Roman" w:hAnsi="Arial" w:cs="Arial"/>
                  <w:color w:val="000000"/>
                  <w:sz w:val="24"/>
                  <w:szCs w:val="24"/>
                  <w:u w:val="single"/>
                  <w:rtl/>
                </w:rPr>
                <w:t>1945</w:t>
              </w:r>
            </w:hyperlink>
            <w:r w:rsidRPr="002B0AC8">
              <w:rPr>
                <w:rFonts w:ascii="Arial" w:eastAsia="Times New Roman" w:hAnsi="Arial" w:cs="Arial"/>
                <w:color w:val="000000"/>
                <w:sz w:val="24"/>
                <w:szCs w:val="24"/>
                <w:rtl/>
              </w:rPr>
              <w:t>. השער שופץ לאחר המלחמה, אך ב-</w:t>
            </w:r>
            <w:hyperlink r:id="rId30" w:tooltip="13 באוגוסט" w:history="1">
              <w:r w:rsidRPr="002B0AC8">
                <w:rPr>
                  <w:rFonts w:ascii="Arial" w:eastAsia="Times New Roman" w:hAnsi="Arial" w:cs="Arial"/>
                  <w:color w:val="000000"/>
                  <w:sz w:val="24"/>
                  <w:szCs w:val="24"/>
                  <w:u w:val="single"/>
                  <w:rtl/>
                </w:rPr>
                <w:t>13 באוגוסט</w:t>
              </w:r>
            </w:hyperlink>
            <w:hyperlink r:id="rId31" w:tooltip="1961" w:history="1">
              <w:r w:rsidRPr="002B0AC8">
                <w:rPr>
                  <w:rFonts w:ascii="Arial" w:eastAsia="Times New Roman" w:hAnsi="Arial" w:cs="Arial"/>
                  <w:color w:val="000000"/>
                  <w:sz w:val="24"/>
                  <w:szCs w:val="24"/>
                  <w:u w:val="single"/>
                  <w:rtl/>
                </w:rPr>
                <w:t>1961</w:t>
              </w:r>
            </w:hyperlink>
            <w:r w:rsidRPr="002B0AC8">
              <w:rPr>
                <w:rFonts w:ascii="Arial" w:eastAsia="Times New Roman" w:hAnsi="Arial" w:cs="Arial"/>
                <w:color w:val="000000"/>
                <w:sz w:val="24"/>
                <w:szCs w:val="24"/>
                <w:rtl/>
              </w:rPr>
              <w:t>, עם בניית </w:t>
            </w:r>
            <w:hyperlink r:id="rId32" w:tooltip="חומת ברלין" w:history="1">
              <w:r w:rsidRPr="002B0AC8">
                <w:rPr>
                  <w:rFonts w:ascii="Arial" w:eastAsia="Times New Roman" w:hAnsi="Arial" w:cs="Arial"/>
                  <w:color w:val="000000"/>
                  <w:sz w:val="24"/>
                  <w:szCs w:val="24"/>
                  <w:u w:val="single"/>
                  <w:rtl/>
                </w:rPr>
                <w:t>חומת ברלין</w:t>
              </w:r>
            </w:hyperlink>
            <w:r w:rsidRPr="002B0AC8">
              <w:rPr>
                <w:rFonts w:ascii="Arial" w:eastAsia="Times New Roman" w:hAnsi="Arial" w:cs="Arial"/>
                <w:color w:val="000000"/>
                <w:sz w:val="24"/>
                <w:szCs w:val="24"/>
                <w:rtl/>
              </w:rPr>
              <w:t>, נהפך האזור לשטח סגור. השער נסגר לתנועה ונאסר כל מעבר בין צידה המזרחי לצידה המערבי. החיילים המזרח גרמניים היו היחידים שיכלו להתקרב לשער.</w:t>
            </w:r>
          </w:p>
          <w:p w:rsidR="002B0AC8" w:rsidRPr="002B0AC8" w:rsidRDefault="002B0AC8" w:rsidP="002B0AC8">
            <w:pPr>
              <w:spacing w:after="0" w:line="240" w:lineRule="auto"/>
              <w:rPr>
                <w:rFonts w:ascii="Times New Roman" w:eastAsia="Times New Roman" w:hAnsi="Times New Roman" w:cs="Times New Roman"/>
                <w:color w:val="000000"/>
                <w:sz w:val="24"/>
                <w:szCs w:val="24"/>
                <w:rtl/>
              </w:rPr>
            </w:pPr>
            <w:r w:rsidRPr="002B0AC8">
              <w:rPr>
                <w:rFonts w:ascii="Arial" w:eastAsia="Times New Roman" w:hAnsi="Arial" w:cs="Arial"/>
                <w:color w:val="000000"/>
                <w:sz w:val="24"/>
                <w:szCs w:val="24"/>
                <w:rtl/>
              </w:rPr>
              <w:t>ב-</w:t>
            </w:r>
            <w:hyperlink r:id="rId33" w:tooltip="12 ביוני" w:history="1">
              <w:r w:rsidRPr="002B0AC8">
                <w:rPr>
                  <w:rFonts w:ascii="Arial" w:eastAsia="Times New Roman" w:hAnsi="Arial" w:cs="Arial"/>
                  <w:color w:val="000000"/>
                  <w:sz w:val="24"/>
                  <w:szCs w:val="24"/>
                  <w:u w:val="single"/>
                  <w:rtl/>
                </w:rPr>
                <w:t>12 ביוני</w:t>
              </w:r>
            </w:hyperlink>
            <w:hyperlink r:id="rId34" w:tooltip="1982" w:history="1">
              <w:r w:rsidRPr="002B0AC8">
                <w:rPr>
                  <w:rFonts w:ascii="Arial" w:eastAsia="Times New Roman" w:hAnsi="Arial" w:cs="Arial"/>
                  <w:color w:val="000000"/>
                  <w:sz w:val="24"/>
                  <w:szCs w:val="24"/>
                  <w:u w:val="single"/>
                  <w:rtl/>
                </w:rPr>
                <w:t>1982</w:t>
              </w:r>
            </w:hyperlink>
            <w:r w:rsidRPr="002B0AC8">
              <w:rPr>
                <w:rFonts w:ascii="Arial" w:eastAsia="Times New Roman" w:hAnsi="Arial" w:cs="Arial"/>
                <w:color w:val="000000"/>
                <w:sz w:val="24"/>
                <w:szCs w:val="24"/>
                <w:rtl/>
              </w:rPr>
              <w:t>, </w:t>
            </w:r>
            <w:hyperlink r:id="rId35" w:tooltip="נשיא ארצות הברית" w:history="1">
              <w:r w:rsidRPr="002B0AC8">
                <w:rPr>
                  <w:rFonts w:ascii="Arial" w:eastAsia="Times New Roman" w:hAnsi="Arial" w:cs="Arial"/>
                  <w:color w:val="000000"/>
                  <w:sz w:val="24"/>
                  <w:szCs w:val="24"/>
                  <w:u w:val="single"/>
                  <w:rtl/>
                </w:rPr>
                <w:t>נשיא ארצות הברית</w:t>
              </w:r>
            </w:hyperlink>
            <w:r w:rsidRPr="002B0AC8">
              <w:rPr>
                <w:rFonts w:ascii="Arial" w:eastAsia="Times New Roman" w:hAnsi="Arial" w:cs="Arial"/>
                <w:color w:val="000000"/>
                <w:sz w:val="24"/>
                <w:szCs w:val="24"/>
                <w:rtl/>
              </w:rPr>
              <w:t>, </w:t>
            </w:r>
            <w:hyperlink r:id="rId36" w:tooltip="רונלד רייגן" w:history="1">
              <w:r w:rsidRPr="002B0AC8">
                <w:rPr>
                  <w:rFonts w:ascii="Arial" w:eastAsia="Times New Roman" w:hAnsi="Arial" w:cs="Arial"/>
                  <w:color w:val="000000"/>
                  <w:sz w:val="24"/>
                  <w:szCs w:val="24"/>
                  <w:u w:val="single"/>
                  <w:rtl/>
                </w:rPr>
                <w:t>רונלד רייגן</w:t>
              </w:r>
            </w:hyperlink>
            <w:r w:rsidRPr="002B0AC8">
              <w:rPr>
                <w:rFonts w:ascii="Arial" w:eastAsia="Times New Roman" w:hAnsi="Arial" w:cs="Arial"/>
                <w:color w:val="000000"/>
                <w:sz w:val="24"/>
                <w:szCs w:val="24"/>
                <w:rtl/>
              </w:rPr>
              <w:t>, נאם בצידה המערבי של החומה לאנשי </w:t>
            </w:r>
            <w:hyperlink r:id="rId37" w:tooltip="מערב גרמניה" w:history="1">
              <w:r w:rsidRPr="002B0AC8">
                <w:rPr>
                  <w:rFonts w:ascii="Arial" w:eastAsia="Times New Roman" w:hAnsi="Arial" w:cs="Arial"/>
                  <w:color w:val="000000"/>
                  <w:sz w:val="24"/>
                  <w:szCs w:val="24"/>
                  <w:u w:val="single"/>
                  <w:rtl/>
                </w:rPr>
                <w:t>מערב גרמניה</w:t>
              </w:r>
            </w:hyperlink>
            <w:r w:rsidRPr="002B0AC8">
              <w:rPr>
                <w:rFonts w:ascii="Arial" w:eastAsia="Times New Roman" w:hAnsi="Arial" w:cs="Arial"/>
                <w:color w:val="000000"/>
                <w:sz w:val="24"/>
                <w:szCs w:val="24"/>
                <w:rtl/>
              </w:rPr>
              <w:t>, כאשר למעשה הנאום כוון גם לצידה המזרחי ולאנשיה.</w:t>
            </w:r>
          </w:p>
          <w:p w:rsidR="002B0AC8" w:rsidRPr="002B0AC8" w:rsidRDefault="002B0AC8" w:rsidP="002B0AC8">
            <w:pPr>
              <w:spacing w:after="0" w:line="240" w:lineRule="auto"/>
              <w:rPr>
                <w:rFonts w:ascii="Times New Roman" w:eastAsia="Times New Roman" w:hAnsi="Times New Roman" w:cs="Times New Roman"/>
                <w:color w:val="000000"/>
                <w:sz w:val="24"/>
                <w:szCs w:val="24"/>
                <w:rtl/>
              </w:rPr>
            </w:pPr>
            <w:r w:rsidRPr="002B0AC8">
              <w:rPr>
                <w:rFonts w:ascii="Arial" w:eastAsia="Times New Roman" w:hAnsi="Arial" w:cs="Arial"/>
                <w:color w:val="000000"/>
                <w:sz w:val="24"/>
                <w:szCs w:val="24"/>
                <w:rtl/>
              </w:rPr>
              <w:lastRenderedPageBreak/>
              <w:t>28 שנים לאחר בנייתה, ב-</w:t>
            </w:r>
            <w:hyperlink r:id="rId38" w:tooltip="1989" w:history="1">
              <w:r w:rsidRPr="002B0AC8">
                <w:rPr>
                  <w:rFonts w:ascii="Arial" w:eastAsia="Times New Roman" w:hAnsi="Arial" w:cs="Arial"/>
                  <w:color w:val="000000"/>
                  <w:sz w:val="24"/>
                  <w:szCs w:val="24"/>
                  <w:u w:val="single"/>
                  <w:rtl/>
                </w:rPr>
                <w:t>1989</w:t>
              </w:r>
            </w:hyperlink>
            <w:r w:rsidRPr="002B0AC8">
              <w:rPr>
                <w:rFonts w:ascii="Arial" w:eastAsia="Times New Roman" w:hAnsi="Arial" w:cs="Arial"/>
                <w:color w:val="000000"/>
                <w:sz w:val="24"/>
                <w:szCs w:val="24"/>
                <w:rtl/>
              </w:rPr>
              <w:t>, </w:t>
            </w:r>
            <w:hyperlink r:id="rId39" w:tooltip="חומת ברלין" w:history="1">
              <w:r w:rsidRPr="002B0AC8">
                <w:rPr>
                  <w:rFonts w:ascii="Arial" w:eastAsia="Times New Roman" w:hAnsi="Arial" w:cs="Arial"/>
                  <w:color w:val="000000"/>
                  <w:sz w:val="24"/>
                  <w:szCs w:val="24"/>
                  <w:u w:val="single"/>
                  <w:rtl/>
                </w:rPr>
                <w:t>חומת ברלין</w:t>
              </w:r>
            </w:hyperlink>
            <w:r w:rsidRPr="002B0AC8">
              <w:rPr>
                <w:rFonts w:ascii="Arial" w:eastAsia="Times New Roman" w:hAnsi="Arial" w:cs="Arial"/>
                <w:color w:val="000000"/>
                <w:sz w:val="24"/>
                <w:szCs w:val="24"/>
                <w:rtl/>
              </w:rPr>
              <w:t>נפלה, וב-</w:t>
            </w:r>
            <w:hyperlink r:id="rId40" w:tooltip="22 בדצמבר" w:history="1">
              <w:r w:rsidRPr="002B0AC8">
                <w:rPr>
                  <w:rFonts w:ascii="Arial" w:eastAsia="Times New Roman" w:hAnsi="Arial" w:cs="Arial"/>
                  <w:color w:val="000000"/>
                  <w:sz w:val="24"/>
                  <w:szCs w:val="24"/>
                  <w:u w:val="single"/>
                  <w:rtl/>
                </w:rPr>
                <w:t>22 בדצמבר</w:t>
              </w:r>
            </w:hyperlink>
            <w:r w:rsidRPr="002B0AC8">
              <w:rPr>
                <w:rFonts w:ascii="Arial" w:eastAsia="Times New Roman" w:hAnsi="Arial" w:cs="Arial"/>
                <w:color w:val="000000"/>
                <w:sz w:val="24"/>
                <w:szCs w:val="24"/>
                <w:rtl/>
              </w:rPr>
              <w:t>, כחודש וחצי לאחר ניפוץ החומה, נפתח השער מחדש.</w:t>
            </w:r>
          </w:p>
          <w:p w:rsidR="002B0AC8" w:rsidRPr="002B0AC8" w:rsidRDefault="002B0AC8" w:rsidP="002B0AC8">
            <w:pPr>
              <w:spacing w:after="0" w:line="240" w:lineRule="auto"/>
              <w:rPr>
                <w:rFonts w:ascii="Times New Roman" w:eastAsia="Times New Roman" w:hAnsi="Times New Roman" w:cs="Times New Roman"/>
                <w:color w:val="000000"/>
                <w:sz w:val="24"/>
                <w:szCs w:val="24"/>
                <w:rtl/>
              </w:rPr>
            </w:pPr>
            <w:r w:rsidRPr="002B0AC8">
              <w:rPr>
                <w:rFonts w:ascii="Arial" w:eastAsia="Times New Roman" w:hAnsi="Arial" w:cs="Arial"/>
                <w:color w:val="000000"/>
                <w:sz w:val="24"/>
                <w:szCs w:val="24"/>
                <w:rtl/>
              </w:rPr>
              <w:t>ב-</w:t>
            </w:r>
            <w:hyperlink r:id="rId41" w:tooltip="21 בדצמבר" w:history="1">
              <w:r w:rsidRPr="002B0AC8">
                <w:rPr>
                  <w:rFonts w:ascii="Arial" w:eastAsia="Times New Roman" w:hAnsi="Arial" w:cs="Arial"/>
                  <w:color w:val="000000"/>
                  <w:sz w:val="24"/>
                  <w:szCs w:val="24"/>
                  <w:u w:val="single"/>
                  <w:rtl/>
                </w:rPr>
                <w:t>21 בדצמבר</w:t>
              </w:r>
            </w:hyperlink>
            <w:hyperlink r:id="rId42" w:tooltip="2000" w:history="1">
              <w:r w:rsidRPr="002B0AC8">
                <w:rPr>
                  <w:rFonts w:ascii="Arial" w:eastAsia="Times New Roman" w:hAnsi="Arial" w:cs="Arial"/>
                  <w:color w:val="000000"/>
                  <w:sz w:val="24"/>
                  <w:szCs w:val="24"/>
                  <w:u w:val="single"/>
                  <w:rtl/>
                </w:rPr>
                <w:t>2000</w:t>
              </w:r>
            </w:hyperlink>
            <w:r w:rsidRPr="002B0AC8">
              <w:rPr>
                <w:rFonts w:ascii="Arial" w:eastAsia="Times New Roman" w:hAnsi="Arial" w:cs="Arial"/>
                <w:color w:val="000000"/>
                <w:sz w:val="24"/>
                <w:szCs w:val="24"/>
                <w:rtl/>
              </w:rPr>
              <w:t>, בעלות של קרוב ל-3 מיליון דולר, שופץ ושומר השער. בנוסף, כאחד מסמליה של </w:t>
            </w:r>
            <w:hyperlink r:id="rId43" w:tooltip="גרמניה" w:history="1">
              <w:r w:rsidRPr="002B0AC8">
                <w:rPr>
                  <w:rFonts w:ascii="Arial" w:eastAsia="Times New Roman" w:hAnsi="Arial" w:cs="Arial"/>
                  <w:color w:val="000000"/>
                  <w:sz w:val="24"/>
                  <w:szCs w:val="24"/>
                  <w:u w:val="single"/>
                  <w:rtl/>
                </w:rPr>
                <w:t>גרמניה</w:t>
              </w:r>
            </w:hyperlink>
            <w:r w:rsidRPr="002B0AC8">
              <w:rPr>
                <w:rFonts w:ascii="Arial" w:eastAsia="Times New Roman" w:hAnsi="Arial" w:cs="Arial"/>
                <w:color w:val="000000"/>
                <w:sz w:val="24"/>
                <w:szCs w:val="24"/>
                <w:rtl/>
              </w:rPr>
              <w:t>, מוטבע השער על מטבעות </w:t>
            </w:r>
            <w:hyperlink r:id="rId44" w:tooltip="אירו" w:history="1">
              <w:r w:rsidRPr="002B0AC8">
                <w:rPr>
                  <w:rFonts w:ascii="Arial" w:eastAsia="Times New Roman" w:hAnsi="Arial" w:cs="Arial"/>
                  <w:color w:val="000000"/>
                  <w:sz w:val="24"/>
                  <w:szCs w:val="24"/>
                  <w:u w:val="single"/>
                  <w:rtl/>
                </w:rPr>
                <w:t>אירו</w:t>
              </w:r>
            </w:hyperlink>
            <w:r w:rsidRPr="002B0AC8">
              <w:rPr>
                <w:rFonts w:ascii="Arial" w:eastAsia="Times New Roman" w:hAnsi="Arial" w:cs="Arial"/>
                <w:color w:val="000000"/>
                <w:sz w:val="24"/>
                <w:szCs w:val="24"/>
                <w:rtl/>
              </w:rPr>
              <w:t>גרמנים בסך 10, 20 ו-50 סנט וכיום הוא פתוח לתנועה ומשמש כאתר תיירות וכאחד מסמליה החשובים ביותר של העיר </w:t>
            </w:r>
            <w:hyperlink r:id="rId45" w:tooltip="ברלין" w:history="1">
              <w:r w:rsidRPr="002B0AC8">
                <w:rPr>
                  <w:rFonts w:ascii="Arial" w:eastAsia="Times New Roman" w:hAnsi="Arial" w:cs="Arial"/>
                  <w:color w:val="000000"/>
                  <w:sz w:val="24"/>
                  <w:szCs w:val="24"/>
                  <w:u w:val="single"/>
                  <w:rtl/>
                </w:rPr>
                <w:t>ברלין</w:t>
              </w:r>
            </w:hyperlink>
            <w:r w:rsidRPr="002B0AC8">
              <w:rPr>
                <w:rFonts w:ascii="Arial" w:eastAsia="Times New Roman" w:hAnsi="Arial" w:cs="Arial"/>
                <w:color w:val="000000"/>
                <w:sz w:val="24"/>
                <w:szCs w:val="24"/>
                <w:rtl/>
              </w:rPr>
              <w:t>.</w:t>
            </w:r>
          </w:p>
          <w:p w:rsidR="002B0AC8" w:rsidRPr="002B0AC8" w:rsidRDefault="002B0AC8" w:rsidP="002B0AC8">
            <w:pPr>
              <w:spacing w:after="0" w:line="240" w:lineRule="auto"/>
              <w:rPr>
                <w:rFonts w:ascii="Times New Roman" w:eastAsia="Times New Roman" w:hAnsi="Times New Roman" w:cs="Times New Roman"/>
                <w:color w:val="000000"/>
                <w:sz w:val="24"/>
                <w:szCs w:val="24"/>
                <w:rtl/>
              </w:rPr>
            </w:pPr>
            <w:r w:rsidRPr="002B0AC8">
              <w:rPr>
                <w:rFonts w:ascii="Arial" w:eastAsia="Times New Roman" w:hAnsi="Arial" w:cs="Arial"/>
                <w:color w:val="000000"/>
                <w:sz w:val="24"/>
                <w:szCs w:val="24"/>
                <w:rtl/>
              </w:rPr>
              <w:t> </w:t>
            </w:r>
          </w:p>
          <w:p w:rsidR="002B0AC8" w:rsidRPr="002B0AC8" w:rsidRDefault="002B0AC8" w:rsidP="002B0AC8">
            <w:pPr>
              <w:spacing w:after="0" w:line="240" w:lineRule="auto"/>
              <w:rPr>
                <w:rFonts w:ascii="Times New Roman" w:eastAsia="Times New Roman" w:hAnsi="Times New Roman" w:cs="Times New Roman"/>
                <w:color w:val="000000"/>
                <w:sz w:val="24"/>
                <w:szCs w:val="24"/>
                <w:rtl/>
              </w:rPr>
            </w:pPr>
            <w:r w:rsidRPr="002B0AC8">
              <w:rPr>
                <w:rFonts w:ascii="Arial" w:eastAsia="Times New Roman" w:hAnsi="Arial" w:cs="Arial"/>
                <w:color w:val="000000"/>
                <w:sz w:val="24"/>
                <w:szCs w:val="24"/>
                <w:rtl/>
              </w:rPr>
              <w:t>* בסיפור משמש השער אולי כרקע מנוגד לגילוי של רגע החסד, החבוי הקטן – רגע שאינו מונצח במונומנטים גדולים כשער הניצחון , או בהכרזות אהבה רומנטיות אלא מתהווה מתוך נתינה פשוטה וממשית בין בני אדם .</w:t>
            </w:r>
          </w:p>
        </w:tc>
      </w:tr>
      <w:tr w:rsidR="002B0AC8" w:rsidRPr="002B0AC8" w:rsidTr="002B0AC8">
        <w:trPr>
          <w:trHeight w:val="287"/>
          <w:tblCellSpacing w:w="0" w:type="dxa"/>
        </w:trPr>
        <w:tc>
          <w:tcPr>
            <w:tcW w:w="0" w:type="auto"/>
            <w:shd w:val="clear" w:color="auto" w:fill="FFFFFF"/>
            <w:hideMark/>
          </w:tcPr>
          <w:p w:rsidR="002B0AC8" w:rsidRPr="002B0AC8" w:rsidRDefault="002B0AC8" w:rsidP="002B0AC8">
            <w:pPr>
              <w:spacing w:after="0" w:line="240" w:lineRule="auto"/>
              <w:rPr>
                <w:rFonts w:ascii="Times New Roman" w:eastAsia="Times New Roman" w:hAnsi="Times New Roman" w:cs="Times New Roman"/>
                <w:color w:val="000000"/>
                <w:sz w:val="24"/>
                <w:szCs w:val="24"/>
                <w:rtl/>
              </w:rPr>
            </w:pPr>
          </w:p>
        </w:tc>
      </w:tr>
    </w:tbl>
    <w:p w:rsidR="00C42928" w:rsidRPr="002B0AC8" w:rsidRDefault="00C42928" w:rsidP="002B0AC8"/>
    <w:sectPr w:rsidR="00C42928" w:rsidRPr="002B0AC8" w:rsidSect="000824F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AC8"/>
    <w:rsid w:val="000824F6"/>
    <w:rsid w:val="002B0AC8"/>
    <w:rsid w:val="00C429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0233C8-B6B6-498C-A883-DE10896D8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B0AC8"/>
  </w:style>
  <w:style w:type="paragraph" w:styleId="NormalWeb">
    <w:name w:val="Normal (Web)"/>
    <w:basedOn w:val="Normal"/>
    <w:uiPriority w:val="99"/>
    <w:semiHidden/>
    <w:unhideWhenUsed/>
    <w:rsid w:val="002B0AC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B0A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110398">
      <w:bodyDiv w:val="1"/>
      <w:marLeft w:val="0"/>
      <w:marRight w:val="0"/>
      <w:marTop w:val="0"/>
      <w:marBottom w:val="0"/>
      <w:divBdr>
        <w:top w:val="none" w:sz="0" w:space="0" w:color="auto"/>
        <w:left w:val="none" w:sz="0" w:space="0" w:color="auto"/>
        <w:bottom w:val="none" w:sz="0" w:space="0" w:color="auto"/>
        <w:right w:val="none" w:sz="0" w:space="0" w:color="auto"/>
      </w:divBdr>
    </w:div>
    <w:div w:id="187133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he.wikipedia.org/wiki/%D7%94%D7%A1%D7%93%D7%A8_%D7%94%D7%93%D7%95%D7%A8%D7%99" TargetMode="External"/><Relationship Id="rId18" Type="http://schemas.openxmlformats.org/officeDocument/2006/relationships/hyperlink" Target="http://he.wikipedia.org/wiki/%D7%A7%D7%95%D7%95%D7%93%D7%A8%D7%99%D7%92%D7%94" TargetMode="External"/><Relationship Id="rId26" Type="http://schemas.openxmlformats.org/officeDocument/2006/relationships/hyperlink" Target="http://he.wikipedia.org/wiki/1814" TargetMode="External"/><Relationship Id="rId39" Type="http://schemas.openxmlformats.org/officeDocument/2006/relationships/hyperlink" Target="http://he.wikipedia.org/wiki/%D7%97%D7%95%D7%9E%D7%AA_%D7%91%D7%A8%D7%9C%D7%99%D7%9F" TargetMode="External"/><Relationship Id="rId21" Type="http://schemas.openxmlformats.org/officeDocument/2006/relationships/hyperlink" Target="http://he.wikipedia.org/wiki/%D7%96%D7%99%D7%AA" TargetMode="External"/><Relationship Id="rId34" Type="http://schemas.openxmlformats.org/officeDocument/2006/relationships/hyperlink" Target="http://he.wikipedia.org/wiki/1982" TargetMode="External"/><Relationship Id="rId42" Type="http://schemas.openxmlformats.org/officeDocument/2006/relationships/hyperlink" Target="http://he.wikipedia.org/wiki/2000" TargetMode="External"/><Relationship Id="rId47" Type="http://schemas.openxmlformats.org/officeDocument/2006/relationships/theme" Target="theme/theme1.xml"/><Relationship Id="rId7" Type="http://schemas.openxmlformats.org/officeDocument/2006/relationships/hyperlink" Target="http://he.wikipedia.org/wiki/%D7%92%D7%A8%D7%9E%D7%A0%D7%99%D7%94" TargetMode="External"/><Relationship Id="rId2" Type="http://schemas.openxmlformats.org/officeDocument/2006/relationships/settings" Target="settings.xml"/><Relationship Id="rId16" Type="http://schemas.openxmlformats.org/officeDocument/2006/relationships/hyperlink" Target="http://he.wikipedia.org/wiki/1791" TargetMode="External"/><Relationship Id="rId29" Type="http://schemas.openxmlformats.org/officeDocument/2006/relationships/hyperlink" Target="http://he.wikipedia.org/wiki/1945" TargetMode="External"/><Relationship Id="rId1" Type="http://schemas.openxmlformats.org/officeDocument/2006/relationships/styles" Target="styles.xml"/><Relationship Id="rId6" Type="http://schemas.openxmlformats.org/officeDocument/2006/relationships/hyperlink" Target="http://he.wikipedia.org/wiki/%D7%91%D7%A8%D7%9C%D7%99%D7%9F" TargetMode="External"/><Relationship Id="rId11" Type="http://schemas.openxmlformats.org/officeDocument/2006/relationships/hyperlink" Target="http://he.wikipedia.org/wiki/%D7%A7%D7%9C%D7%90%D7%A1%D7%99%D7%A6%D7%99%D7%96%D7%9D" TargetMode="External"/><Relationship Id="rId24" Type="http://schemas.openxmlformats.org/officeDocument/2006/relationships/hyperlink" Target="http://he.wikipedia.org/wiki/%D7%A4%D7%A8%D7%99%D7%96" TargetMode="External"/><Relationship Id="rId32" Type="http://schemas.openxmlformats.org/officeDocument/2006/relationships/hyperlink" Target="http://he.wikipedia.org/wiki/%D7%97%D7%95%D7%9E%D7%AA_%D7%91%D7%A8%D7%9C%D7%99%D7%9F" TargetMode="External"/><Relationship Id="rId37" Type="http://schemas.openxmlformats.org/officeDocument/2006/relationships/hyperlink" Target="http://he.wikipedia.org/wiki/%D7%9E%D7%A2%D7%A8%D7%91_%D7%92%D7%A8%D7%9E%D7%A0%D7%99%D7%94" TargetMode="External"/><Relationship Id="rId40" Type="http://schemas.openxmlformats.org/officeDocument/2006/relationships/hyperlink" Target="http://he.wikipedia.org/wiki/22_%D7%91%D7%93%D7%A6%D7%9E%D7%91%D7%A8" TargetMode="External"/><Relationship Id="rId45" Type="http://schemas.openxmlformats.org/officeDocument/2006/relationships/hyperlink" Target="http://he.wikipedia.org/wiki/%D7%91%D7%A8%D7%9C%D7%99%D7%9F" TargetMode="External"/><Relationship Id="rId5" Type="http://schemas.openxmlformats.org/officeDocument/2006/relationships/hyperlink" Target="http://he.wikipedia.org/wiki/%D7%A9%D7%A2%D7%A8_%D7%A0%D7%99%D7%A6%D7%97%D7%95%D7%9F" TargetMode="External"/><Relationship Id="rId15" Type="http://schemas.openxmlformats.org/officeDocument/2006/relationships/hyperlink" Target="http://he.wikipedia.org/wiki/1788" TargetMode="External"/><Relationship Id="rId23" Type="http://schemas.openxmlformats.org/officeDocument/2006/relationships/hyperlink" Target="http://he.wikipedia.org/wiki/1806" TargetMode="External"/><Relationship Id="rId28" Type="http://schemas.openxmlformats.org/officeDocument/2006/relationships/hyperlink" Target="http://he.wikipedia.org/wiki/%D7%A0%D7%90%D7%A6%D7%99%D7%9D" TargetMode="External"/><Relationship Id="rId36" Type="http://schemas.openxmlformats.org/officeDocument/2006/relationships/hyperlink" Target="http://he.wikipedia.org/wiki/%D7%A8%D7%95%D7%A0%D7%9C%D7%93_%D7%A8%D7%99%D7%99%D7%92%D7%9F" TargetMode="External"/><Relationship Id="rId10" Type="http://schemas.openxmlformats.org/officeDocument/2006/relationships/hyperlink" Target="http://he.wikipedia.org/wiki/%D7%99%D7%95%D7%95%D7%9F" TargetMode="External"/><Relationship Id="rId19" Type="http://schemas.openxmlformats.org/officeDocument/2006/relationships/hyperlink" Target="http://he.wikipedia.org/wiki/%D7%9E%D7%A8%D7%9B%D7%91%D7%94_(%D7%A8%D7%9B%D7%91)" TargetMode="External"/><Relationship Id="rId31" Type="http://schemas.openxmlformats.org/officeDocument/2006/relationships/hyperlink" Target="http://he.wikipedia.org/wiki/1961" TargetMode="External"/><Relationship Id="rId44" Type="http://schemas.openxmlformats.org/officeDocument/2006/relationships/hyperlink" Target="http://he.wikipedia.org/wiki/%D7%90%D7%99%D7%A8%D7%95" TargetMode="External"/><Relationship Id="rId4" Type="http://schemas.openxmlformats.org/officeDocument/2006/relationships/hyperlink" Target="http://he.wikipedia.org/wiki/%D7%92%D7%A8%D7%9E%D7%A0%D7%99%D7%AA" TargetMode="External"/><Relationship Id="rId9" Type="http://schemas.openxmlformats.org/officeDocument/2006/relationships/hyperlink" Target="http://he.wikipedia.org/wiki/%D7%90%D7%AA%D7%95%D7%A0%D7%94" TargetMode="External"/><Relationship Id="rId14" Type="http://schemas.openxmlformats.org/officeDocument/2006/relationships/hyperlink" Target="http://he.wikipedia.org/w/index.php?title=%D7%A4%D7%A8%D7%99%D7%93%D7%A8%D7%99%D7%9A_%D7%95%D7%99%D7%9C%D7%94%D7%9C%D7%9D_%D7%94%D7%A9%D7%A0%D7%99&amp;action=edit&amp;redlink=1" TargetMode="External"/><Relationship Id="rId22" Type="http://schemas.openxmlformats.org/officeDocument/2006/relationships/hyperlink" Target="http://he.wikipedia.org/wiki/%D7%A0%D7%A4%D7%95%D7%9C%D7%99%D7%90%D7%95%D7%9F" TargetMode="External"/><Relationship Id="rId27" Type="http://schemas.openxmlformats.org/officeDocument/2006/relationships/hyperlink" Target="http://he.wikipedia.org/wiki/%D7%A0%D7%99%D7%A7%D7%94" TargetMode="External"/><Relationship Id="rId30" Type="http://schemas.openxmlformats.org/officeDocument/2006/relationships/hyperlink" Target="http://he.wikipedia.org/wiki/13_%D7%91%D7%90%D7%95%D7%92%D7%95%D7%A1%D7%98" TargetMode="External"/><Relationship Id="rId35" Type="http://schemas.openxmlformats.org/officeDocument/2006/relationships/hyperlink" Target="http://he.wikipedia.org/wiki/%D7%A0%D7%A9%D7%99%D7%90_%D7%90%D7%A8%D7%A6%D7%95%D7%AA_%D7%94%D7%91%D7%A8%D7%99%D7%AA" TargetMode="External"/><Relationship Id="rId43" Type="http://schemas.openxmlformats.org/officeDocument/2006/relationships/hyperlink" Target="http://he.wikipedia.org/wiki/%D7%92%D7%A8%D7%9E%D7%A0%D7%99%D7%94" TargetMode="External"/><Relationship Id="rId8" Type="http://schemas.openxmlformats.org/officeDocument/2006/relationships/hyperlink" Target="http://he.wikipedia.org/wiki/%D7%90%D7%A7%D7%A8%D7%95%D7%A4%D7%95%D7%9C%D7%99%D7%A1" TargetMode="External"/><Relationship Id="rId3" Type="http://schemas.openxmlformats.org/officeDocument/2006/relationships/webSettings" Target="webSettings.xml"/><Relationship Id="rId12" Type="http://schemas.openxmlformats.org/officeDocument/2006/relationships/hyperlink" Target="http://he.wikipedia.org/wiki/%D7%99%D7%95%D7%95%D7%9F" TargetMode="External"/><Relationship Id="rId17" Type="http://schemas.openxmlformats.org/officeDocument/2006/relationships/hyperlink" Target="http://he.wikipedia.org/w/index.php?title=%D7%A7%D7%90%D7%A8%D7%9C_%D7%92%D7%95%D7%98%D7%94%D7%90%D7%A8%D7%93_%D7%9C%D7%90%D7%A0%D7%92%D7%A0%D7%A1&amp;action=edit&amp;redlink=1" TargetMode="External"/><Relationship Id="rId25" Type="http://schemas.openxmlformats.org/officeDocument/2006/relationships/hyperlink" Target="http://he.wikipedia.org/wiki/%D7%91%D7%A8%D7%9C%D7%99%D7%9F" TargetMode="External"/><Relationship Id="rId33" Type="http://schemas.openxmlformats.org/officeDocument/2006/relationships/hyperlink" Target="http://he.wikipedia.org/wiki/12_%D7%91%D7%99%D7%95%D7%A0%D7%99" TargetMode="External"/><Relationship Id="rId38" Type="http://schemas.openxmlformats.org/officeDocument/2006/relationships/hyperlink" Target="http://he.wikipedia.org/wiki/1989" TargetMode="External"/><Relationship Id="rId46" Type="http://schemas.openxmlformats.org/officeDocument/2006/relationships/fontTable" Target="fontTable.xml"/><Relationship Id="rId20" Type="http://schemas.openxmlformats.org/officeDocument/2006/relationships/hyperlink" Target="http://he.wikipedia.org/wiki/%D7%A1%D7%95%D7%A1" TargetMode="External"/><Relationship Id="rId41" Type="http://schemas.openxmlformats.org/officeDocument/2006/relationships/hyperlink" Target="http://he.wikipedia.org/wiki/21_%D7%91%D7%93%D7%A6%D7%9E%D7%91%D7%A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1964</Words>
  <Characters>9824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Rotem Waitzman</dc:creator>
  <cp:keywords/>
  <dc:description/>
  <cp:lastModifiedBy>Rotem Waitzman</cp:lastModifiedBy>
  <cp:revision>1</cp:revision>
  <dcterms:created xsi:type="dcterms:W3CDTF">2016-08-31T20:48:00Z</dcterms:created>
  <dcterms:modified xsi:type="dcterms:W3CDTF">2016-08-31T20:48:00Z</dcterms:modified>
</cp:coreProperties>
</file>